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1C83" w14:textId="721BE5BE" w:rsidR="00AB2279" w:rsidRPr="003F36BB" w:rsidRDefault="008335BD" w:rsidP="00E56C62">
      <w:pPr>
        <w:spacing w:before="120" w:after="120" w:line="240" w:lineRule="auto"/>
        <w:jc w:val="center"/>
        <w:rPr>
          <w:b/>
          <w:sz w:val="36"/>
          <w:szCs w:val="36"/>
        </w:rPr>
      </w:pPr>
      <w:r>
        <w:fldChar w:fldCharType="begin"/>
      </w:r>
      <w:r w:rsidR="00C446CA">
        <w:instrText xml:space="preserve"> INCLUDEPICTURE "https://yorksj-my.sharepoint.com/Users/cjholula2/Library/Group%20Containers/UBF8T346G9.ms/WebArchiveCopyPasteTempFiles/com.microsoft.Word/ce-logo-new.png"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0E99EE2" wp14:editId="54EC2651">
            <wp:extent cx="5731510" cy="939800"/>
            <wp:effectExtent l="0" t="0" r="0" b="0"/>
            <wp:docPr id="1154834085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34085" name="Picture 2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8F1C84" w14:textId="71F4A037" w:rsidR="00AB2279" w:rsidRPr="003108AA" w:rsidRDefault="001D0D42" w:rsidP="00E56C62">
      <w:pPr>
        <w:spacing w:before="120" w:after="120" w:line="240" w:lineRule="auto"/>
        <w:jc w:val="center"/>
        <w:rPr>
          <w:b/>
          <w:sz w:val="40"/>
          <w:szCs w:val="40"/>
        </w:rPr>
      </w:pPr>
      <w:r w:rsidRPr="003108AA">
        <w:rPr>
          <w:b/>
          <w:sz w:val="40"/>
          <w:szCs w:val="40"/>
        </w:rPr>
        <w:t>An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Online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Course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For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Teachers</w:t>
      </w:r>
    </w:p>
    <w:p w14:paraId="049F648E" w14:textId="0A53D84B" w:rsidR="009D5D89" w:rsidRDefault="00B0003A" w:rsidP="00E56C62">
      <w:pPr>
        <w:spacing w:before="120" w:after="120" w:line="240" w:lineRule="auto"/>
        <w:jc w:val="center"/>
        <w:rPr>
          <w:sz w:val="24"/>
          <w:szCs w:val="24"/>
        </w:rPr>
      </w:pPr>
      <w:r w:rsidRPr="00B0003A">
        <w:rPr>
          <w:sz w:val="24"/>
          <w:szCs w:val="24"/>
        </w:rPr>
        <w:t>v.03</w:t>
      </w:r>
      <w:r w:rsidR="00EE39C5">
        <w:rPr>
          <w:sz w:val="24"/>
          <w:szCs w:val="24"/>
        </w:rPr>
        <w:t xml:space="preserve"> </w:t>
      </w:r>
    </w:p>
    <w:p w14:paraId="5EA83E10" w14:textId="53D81F6A" w:rsidR="00B0003A" w:rsidRDefault="002B5E3E" w:rsidP="00E56C62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Microsoft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 w:rsidR="009D5D89">
        <w:rPr>
          <w:sz w:val="24"/>
          <w:szCs w:val="24"/>
        </w:rPr>
        <w:t>version</w:t>
      </w:r>
    </w:p>
    <w:p w14:paraId="3E04ABCE" w14:textId="77777777" w:rsidR="00B0003A" w:rsidRDefault="00B0003A" w:rsidP="00E56C62">
      <w:pPr>
        <w:spacing w:before="120" w:after="120" w:line="240" w:lineRule="auto"/>
        <w:jc w:val="center"/>
        <w:rPr>
          <w:sz w:val="24"/>
          <w:szCs w:val="24"/>
        </w:rPr>
      </w:pPr>
    </w:p>
    <w:p w14:paraId="4E6AD168" w14:textId="58D584AE" w:rsidR="009F6A4A" w:rsidRDefault="00234442" w:rsidP="006215AB">
      <w:pPr>
        <w:pStyle w:val="Heading3"/>
      </w:pPr>
      <w:r>
        <w:t>10</w:t>
      </w:r>
      <w:r w:rsidR="00EE39C5">
        <w:t xml:space="preserve"> </w:t>
      </w:r>
      <w:r>
        <w:t>Unit</w:t>
      </w:r>
      <w:r w:rsidR="00EE39C5">
        <w:t xml:space="preserve"> </w:t>
      </w:r>
      <w:r>
        <w:t>1</w:t>
      </w:r>
      <w:r w:rsidR="00EE39C5">
        <w:t xml:space="preserve"> </w:t>
      </w:r>
      <w:r>
        <w:t>Data</w:t>
      </w:r>
      <w:r w:rsidR="00EE39C5">
        <w:t xml:space="preserve"> </w:t>
      </w:r>
      <w:r>
        <w:t>Prompts</w:t>
      </w:r>
    </w:p>
    <w:p w14:paraId="04204FE6" w14:textId="699EAF28" w:rsidR="009F6A4A" w:rsidRPr="006215AB" w:rsidRDefault="00234442" w:rsidP="006215AB">
      <w:pPr>
        <w:pStyle w:val="Heading2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EE39C5">
        <w:rPr>
          <w:sz w:val="24"/>
          <w:szCs w:val="24"/>
        </w:rPr>
        <w:t xml:space="preserve"> </w:t>
      </w:r>
      <w:r w:rsidR="009F6A4A" w:rsidRPr="006215AB">
        <w:rPr>
          <w:sz w:val="24"/>
          <w:szCs w:val="24"/>
        </w:rPr>
        <w:t>Ontological</w:t>
      </w:r>
      <w:r w:rsidR="00EE39C5">
        <w:rPr>
          <w:sz w:val="24"/>
          <w:szCs w:val="24"/>
        </w:rPr>
        <w:t xml:space="preserve"> </w:t>
      </w:r>
      <w:r w:rsidR="009F6A4A" w:rsidRPr="006215AB">
        <w:rPr>
          <w:sz w:val="24"/>
          <w:szCs w:val="24"/>
        </w:rPr>
        <w:t>Data</w:t>
      </w:r>
      <w:r w:rsidR="00EE39C5">
        <w:rPr>
          <w:sz w:val="24"/>
          <w:szCs w:val="24"/>
        </w:rPr>
        <w:t xml:space="preserve"> </w:t>
      </w:r>
      <w:r w:rsidR="009F6A4A" w:rsidRPr="006215AB">
        <w:rPr>
          <w:sz w:val="24"/>
          <w:szCs w:val="24"/>
        </w:rPr>
        <w:t>Prompt</w:t>
      </w:r>
    </w:p>
    <w:p w14:paraId="66A5ECA4" w14:textId="20859D96" w:rsidR="009F6A4A" w:rsidRDefault="009F6A4A" w:rsidP="009F6A4A">
      <w:pPr>
        <w:pStyle w:val="Heading2"/>
        <w:spacing w:before="120" w:after="120" w:line="240" w:lineRule="auto"/>
        <w:rPr>
          <w:b w:val="0"/>
          <w:sz w:val="24"/>
          <w:szCs w:val="24"/>
        </w:rPr>
      </w:pPr>
      <w:bookmarkStart w:id="0" w:name="_heading=h.ahntji5fw8j9" w:colFirst="0" w:colLast="0"/>
      <w:bookmarkEnd w:id="0"/>
      <w:r>
        <w:rPr>
          <w:b w:val="0"/>
          <w:sz w:val="24"/>
          <w:szCs w:val="24"/>
        </w:rPr>
        <w:t>This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is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series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of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extracts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from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personal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blog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about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free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web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applications.</w:t>
      </w:r>
    </w:p>
    <w:p w14:paraId="1BAA20F3" w14:textId="30AAA5B2" w:rsidR="00130839" w:rsidRPr="006B3200" w:rsidRDefault="009F6A4A" w:rsidP="006B3200">
      <w:pPr>
        <w:pStyle w:val="Heading2"/>
        <w:spacing w:before="120" w:after="120" w:line="240" w:lineRule="auto"/>
        <w:rPr>
          <w:b w:val="0"/>
          <w:sz w:val="24"/>
          <w:szCs w:val="24"/>
        </w:rPr>
      </w:pPr>
      <w:bookmarkStart w:id="1" w:name="_heading=h.txwrilqytd3c" w:colFirst="0" w:colLast="0"/>
      <w:bookmarkEnd w:id="1"/>
      <w:r>
        <w:rPr>
          <w:b w:val="0"/>
          <w:sz w:val="24"/>
          <w:szCs w:val="24"/>
        </w:rPr>
        <w:t>Read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the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text,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paying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attention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to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the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different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ways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the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blogger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(Young),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and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two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commenters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(Swookiee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and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Mani)</w:t>
      </w:r>
      <w:r w:rsidR="00EE39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write.</w:t>
      </w:r>
      <w:bookmarkStart w:id="2" w:name="_heading=h.w645oc9ogaiz" w:colFirst="0" w:colLast="0"/>
      <w:bookmarkEnd w:id="2"/>
    </w:p>
    <w:p w14:paraId="48A2551A" w14:textId="75E8ACA3" w:rsidR="006215AB" w:rsidRPr="006B3200" w:rsidRDefault="006215AB" w:rsidP="004E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Courier" w:eastAsia="Courier" w:hAnsi="Courier" w:cs="Courier"/>
          <w:b/>
          <w:color w:val="292B2C"/>
          <w:sz w:val="24"/>
          <w:szCs w:val="24"/>
        </w:rPr>
      </w:pPr>
      <w:r w:rsidRPr="006215AB">
        <w:rPr>
          <w:rFonts w:ascii="Courier" w:eastAsia="Courier" w:hAnsi="Courier" w:cs="Courier"/>
          <w:b/>
          <w:color w:val="292B2C"/>
          <w:sz w:val="24"/>
          <w:szCs w:val="24"/>
        </w:rPr>
        <w:t>Free</w:t>
      </w:r>
      <w:r w:rsidR="00EE39C5">
        <w:rPr>
          <w:rFonts w:ascii="Courier" w:eastAsia="Courier" w:hAnsi="Courier" w:cs="Courier"/>
          <w:b/>
          <w:color w:val="292B2C"/>
          <w:sz w:val="24"/>
          <w:szCs w:val="24"/>
        </w:rPr>
        <w:t xml:space="preserve"> </w:t>
      </w:r>
      <w:r w:rsidRPr="006215AB">
        <w:rPr>
          <w:rFonts w:ascii="Courier" w:eastAsia="Courier" w:hAnsi="Courier" w:cs="Courier"/>
          <w:b/>
          <w:color w:val="292B2C"/>
          <w:sz w:val="24"/>
          <w:szCs w:val="24"/>
        </w:rPr>
        <w:t>nuts:</w:t>
      </w:r>
      <w:r w:rsidR="00EE39C5">
        <w:rPr>
          <w:rFonts w:ascii="Courier" w:eastAsia="Courier" w:hAnsi="Courier" w:cs="Courier"/>
          <w:b/>
          <w:color w:val="292B2C"/>
          <w:sz w:val="24"/>
          <w:szCs w:val="24"/>
        </w:rPr>
        <w:t xml:space="preserve"> </w:t>
      </w:r>
      <w:r w:rsidRPr="006215AB">
        <w:rPr>
          <w:rFonts w:ascii="Courier" w:eastAsia="Courier" w:hAnsi="Courier" w:cs="Courier"/>
          <w:b/>
          <w:color w:val="292B2C"/>
          <w:sz w:val="24"/>
          <w:szCs w:val="24"/>
        </w:rPr>
        <w:t>top</w:t>
      </w:r>
      <w:r w:rsidR="00EE39C5">
        <w:rPr>
          <w:rFonts w:ascii="Courier" w:eastAsia="Courier" w:hAnsi="Courier" w:cs="Courier"/>
          <w:b/>
          <w:color w:val="292B2C"/>
          <w:sz w:val="24"/>
          <w:szCs w:val="24"/>
        </w:rPr>
        <w:t xml:space="preserve"> </w:t>
      </w:r>
      <w:r w:rsidRPr="006215AB">
        <w:rPr>
          <w:rFonts w:ascii="Courier" w:eastAsia="Courier" w:hAnsi="Courier" w:cs="Courier"/>
          <w:b/>
          <w:color w:val="292B2C"/>
          <w:sz w:val="24"/>
          <w:szCs w:val="24"/>
        </w:rPr>
        <w:t>10</w:t>
      </w:r>
      <w:r w:rsidR="00EE39C5">
        <w:rPr>
          <w:rFonts w:ascii="Courier" w:eastAsia="Courier" w:hAnsi="Courier" w:cs="Courier"/>
          <w:b/>
          <w:color w:val="292B2C"/>
          <w:sz w:val="24"/>
          <w:szCs w:val="24"/>
        </w:rPr>
        <w:t xml:space="preserve"> </w:t>
      </w:r>
      <w:r w:rsidRPr="006215AB">
        <w:rPr>
          <w:rFonts w:ascii="Courier" w:eastAsia="Courier" w:hAnsi="Courier" w:cs="Courier"/>
          <w:b/>
          <w:color w:val="292B2C"/>
          <w:sz w:val="24"/>
          <w:szCs w:val="24"/>
        </w:rPr>
        <w:t>free</w:t>
      </w:r>
      <w:r w:rsidR="00EE39C5">
        <w:rPr>
          <w:rFonts w:ascii="Courier" w:eastAsia="Courier" w:hAnsi="Courier" w:cs="Courier"/>
          <w:b/>
          <w:color w:val="292B2C"/>
          <w:sz w:val="24"/>
          <w:szCs w:val="24"/>
        </w:rPr>
        <w:t xml:space="preserve"> </w:t>
      </w:r>
      <w:r w:rsidRPr="006215AB">
        <w:rPr>
          <w:rFonts w:ascii="Courier" w:eastAsia="Courier" w:hAnsi="Courier" w:cs="Courier"/>
          <w:b/>
          <w:color w:val="292B2C"/>
          <w:sz w:val="24"/>
          <w:szCs w:val="24"/>
        </w:rPr>
        <w:t>proxy</w:t>
      </w:r>
      <w:r w:rsidR="00EE39C5">
        <w:rPr>
          <w:rFonts w:ascii="Courier" w:eastAsia="Courier" w:hAnsi="Courier" w:cs="Courier"/>
          <w:b/>
          <w:color w:val="292B2C"/>
          <w:sz w:val="24"/>
          <w:szCs w:val="24"/>
        </w:rPr>
        <w:t xml:space="preserve"> </w:t>
      </w:r>
      <w:r w:rsidRPr="006215AB">
        <w:rPr>
          <w:rFonts w:ascii="Courier" w:eastAsia="Courier" w:hAnsi="Courier" w:cs="Courier"/>
          <w:b/>
          <w:color w:val="292B2C"/>
          <w:sz w:val="24"/>
          <w:szCs w:val="24"/>
        </w:rPr>
        <w:t>softwares</w:t>
      </w:r>
    </w:p>
    <w:p w14:paraId="5099E94C" w14:textId="168F6C70" w:rsidR="009F6A4A" w:rsidRDefault="009F6A4A" w:rsidP="004E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Courier" w:eastAsia="Courier" w:hAnsi="Courier" w:cs="Courier"/>
          <w:color w:val="292B2C"/>
          <w:sz w:val="24"/>
          <w:szCs w:val="24"/>
        </w:rPr>
      </w:pPr>
      <w:r>
        <w:rPr>
          <w:rFonts w:ascii="Courier" w:eastAsia="Courier" w:hAnsi="Courier" w:cs="Courier"/>
          <w:color w:val="292B2C"/>
          <w:sz w:val="24"/>
          <w:szCs w:val="24"/>
        </w:rPr>
        <w:t>Young: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visit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YouTube,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Twitter,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Facebook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and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some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other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websites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that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are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blocked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China,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sometimes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use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free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online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proxy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tools,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but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most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of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time,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like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using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free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proxy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softwares,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since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are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faster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and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free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of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ADs.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Among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those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free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proxy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softwares,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below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10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are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most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popular...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</w:p>
    <w:p w14:paraId="3B97D82F" w14:textId="02D69171" w:rsidR="009F6A4A" w:rsidRDefault="009F6A4A" w:rsidP="004E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Courier" w:eastAsia="Courier" w:hAnsi="Courier" w:cs="Courier"/>
          <w:color w:val="292B2C"/>
          <w:sz w:val="24"/>
          <w:szCs w:val="24"/>
        </w:rPr>
      </w:pPr>
      <w:r>
        <w:rPr>
          <w:rFonts w:ascii="Courier" w:eastAsia="Courier" w:hAnsi="Courier" w:cs="Courier"/>
          <w:color w:val="292B2C"/>
          <w:sz w:val="24"/>
          <w:szCs w:val="24"/>
        </w:rPr>
        <w:t>[...]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</w:p>
    <w:p w14:paraId="4B4D592B" w14:textId="7B24A5A7" w:rsidR="009F6A4A" w:rsidRDefault="009F6A4A" w:rsidP="004E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Courier" w:eastAsia="Courier" w:hAnsi="Courier" w:cs="Courier"/>
          <w:color w:val="292B2C"/>
          <w:sz w:val="24"/>
          <w:szCs w:val="24"/>
        </w:rPr>
      </w:pPr>
      <w:r>
        <w:rPr>
          <w:rFonts w:ascii="Courier" w:eastAsia="Courier" w:hAnsi="Courier" w:cs="Courier"/>
          <w:color w:val="292B2C"/>
          <w:sz w:val="24"/>
          <w:szCs w:val="24"/>
        </w:rPr>
        <w:t>Swookie: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[...]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problem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with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most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of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them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that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client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login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being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blocked,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cyberghost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forum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suggests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workaround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for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their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software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with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hotspot,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thing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about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hotspot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that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are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not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that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fast,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and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use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deep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package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scanning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past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you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website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with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ADs,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not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really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cool,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cg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other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hand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waaay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faster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since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have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premium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servers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Germany.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You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have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turn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hotspot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log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cyberghost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turf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off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hotspot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and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logon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cyberghost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server.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you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definitely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can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just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try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connect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cyberghost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straight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ahead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mybe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thall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work,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it's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a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bit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difficult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for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me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to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be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testin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since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im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not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in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  <w:r>
        <w:rPr>
          <w:rFonts w:ascii="Courier" w:eastAsia="Courier" w:hAnsi="Courier" w:cs="Courier"/>
          <w:color w:val="292B2C"/>
          <w:sz w:val="24"/>
          <w:szCs w:val="24"/>
        </w:rPr>
        <w:t>china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</w:p>
    <w:p w14:paraId="71629525" w14:textId="73AFEC3E" w:rsidR="009F6A4A" w:rsidRDefault="009F6A4A" w:rsidP="004E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Courier" w:eastAsia="Courier" w:hAnsi="Courier" w:cs="Courier"/>
          <w:color w:val="292B2C"/>
          <w:sz w:val="24"/>
          <w:szCs w:val="24"/>
        </w:rPr>
      </w:pPr>
      <w:r>
        <w:rPr>
          <w:rFonts w:ascii="Courier" w:eastAsia="Courier" w:hAnsi="Courier" w:cs="Courier"/>
          <w:color w:val="292B2C"/>
          <w:sz w:val="24"/>
          <w:szCs w:val="24"/>
        </w:rPr>
        <w:t>[...]</w:t>
      </w:r>
      <w:r w:rsidR="00EE39C5">
        <w:rPr>
          <w:rFonts w:ascii="Courier" w:eastAsia="Courier" w:hAnsi="Courier" w:cs="Courier"/>
          <w:color w:val="292B2C"/>
          <w:sz w:val="24"/>
          <w:szCs w:val="24"/>
        </w:rPr>
        <w:t xml:space="preserve"> </w:t>
      </w:r>
    </w:p>
    <w:p w14:paraId="6E009411" w14:textId="44FB99C8" w:rsidR="009F6A4A" w:rsidRDefault="009F6A4A" w:rsidP="004E6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Mani: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tnx.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Iran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as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like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China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have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limited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the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Internet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but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now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a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days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world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just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like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a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littel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village.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It's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very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good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feeling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that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i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can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help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from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someone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that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who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far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a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way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thousends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kilometers.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maybe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someday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humans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live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in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FREEDOM.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Goodluck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my</w:t>
      </w:r>
      <w:r w:rsidR="00EE39C5">
        <w:rPr>
          <w:rFonts w:ascii="Courier" w:eastAsia="Courier" w:hAnsi="Courier" w:cs="Courier"/>
        </w:rPr>
        <w:t xml:space="preserve"> </w:t>
      </w:r>
      <w:r>
        <w:rPr>
          <w:rFonts w:ascii="Courier" w:eastAsia="Courier" w:hAnsi="Courier" w:cs="Courier"/>
        </w:rPr>
        <w:t>Brother.</w:t>
      </w:r>
    </w:p>
    <w:p w14:paraId="71B81F3B" w14:textId="4DD70713" w:rsidR="009F6A4A" w:rsidRPr="006B3200" w:rsidRDefault="009F6A4A" w:rsidP="006B3200">
      <w:pPr>
        <w:pStyle w:val="Heading3"/>
        <w:rPr>
          <w:sz w:val="24"/>
          <w:szCs w:val="24"/>
        </w:rPr>
      </w:pPr>
      <w:r w:rsidRPr="006B3200">
        <w:rPr>
          <w:sz w:val="24"/>
          <w:szCs w:val="24"/>
        </w:rPr>
        <w:lastRenderedPageBreak/>
        <w:t>Notice</w:t>
      </w:r>
      <w:r w:rsidR="004E6E5C" w:rsidRPr="006B3200">
        <w:rPr>
          <w:sz w:val="24"/>
          <w:szCs w:val="24"/>
        </w:rPr>
        <w:t>:</w:t>
      </w:r>
    </w:p>
    <w:p w14:paraId="3F930A14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3" w:name="_heading=h.yr5mzmmbfw2n" w:colFirst="0" w:colLast="0"/>
      <w:bookmarkEnd w:id="3"/>
      <w:r w:rsidRPr="00A832A6">
        <w:rPr>
          <w:b w:val="0"/>
          <w:bCs/>
          <w:i/>
          <w:iCs/>
          <w:sz w:val="24"/>
          <w:szCs w:val="24"/>
        </w:rPr>
        <w:t>Question</w:t>
      </w:r>
    </w:p>
    <w:p w14:paraId="06F66D79" w14:textId="0DB2E1BF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bloggers’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caught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attention?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writers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(a)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appropriately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effectively,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showing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complex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knowledge,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ways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‘Standard’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native-speaker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norms.</w:t>
      </w:r>
    </w:p>
    <w:p w14:paraId="36D26405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832A6">
        <w:rPr>
          <w:b w:val="0"/>
          <w:bCs/>
          <w:i/>
          <w:iCs/>
          <w:sz w:val="24"/>
          <w:szCs w:val="24"/>
        </w:rPr>
        <w:t>Comment</w:t>
      </w:r>
    </w:p>
    <w:p w14:paraId="4053DBF9" w14:textId="5CCEEC8D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bloggers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(Young,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Swookiee,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Mani)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grammatical,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lexical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spelling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choices,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including:</w:t>
      </w:r>
    </w:p>
    <w:p w14:paraId="7DF2F4DA" w14:textId="37A9FCC8" w:rsidR="00B530CB" w:rsidRPr="00B530CB" w:rsidRDefault="009F6A4A" w:rsidP="000F6304">
      <w:pPr>
        <w:pStyle w:val="ListParagraph"/>
        <w:numPr>
          <w:ilvl w:val="0"/>
          <w:numId w:val="89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technical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vocabulary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proxy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tools;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client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login,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deep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package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scanning,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workaround)</w:t>
      </w:r>
    </w:p>
    <w:p w14:paraId="255EBBC2" w14:textId="557B3794" w:rsidR="00B530CB" w:rsidRPr="00B530CB" w:rsidRDefault="009F6A4A" w:rsidP="000F6304">
      <w:pPr>
        <w:pStyle w:val="ListParagraph"/>
        <w:numPr>
          <w:ilvl w:val="0"/>
          <w:numId w:val="89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metaphors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paste…with;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world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village)</w:t>
      </w:r>
    </w:p>
    <w:p w14:paraId="690CE879" w14:textId="07C6E824" w:rsidR="00B530CB" w:rsidRPr="00B530CB" w:rsidRDefault="009F6A4A" w:rsidP="000F6304">
      <w:pPr>
        <w:pStyle w:val="ListParagraph"/>
        <w:numPr>
          <w:ilvl w:val="0"/>
          <w:numId w:val="89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lexical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chunks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most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time;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other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hand,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thing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X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is)</w:t>
      </w:r>
    </w:p>
    <w:p w14:paraId="4DBA3317" w14:textId="03873D80" w:rsidR="00B530CB" w:rsidRPr="00B530CB" w:rsidRDefault="009F6A4A" w:rsidP="000F6304">
      <w:pPr>
        <w:pStyle w:val="ListParagraph"/>
        <w:numPr>
          <w:ilvl w:val="0"/>
          <w:numId w:val="89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spelling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capitalisation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added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emphasis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ADs;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waaay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faster;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FREEDOM,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Brother)</w:t>
      </w:r>
    </w:p>
    <w:p w14:paraId="0863DF52" w14:textId="034310CB" w:rsidR="00B530CB" w:rsidRPr="00B530CB" w:rsidRDefault="009F6A4A" w:rsidP="000F6304">
      <w:pPr>
        <w:pStyle w:val="ListParagraph"/>
        <w:numPr>
          <w:ilvl w:val="0"/>
          <w:numId w:val="89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creating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informality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through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spoken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language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just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try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connect,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mybe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thall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work,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testin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it)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lexical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choices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(not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really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cool)</w:t>
      </w:r>
    </w:p>
    <w:p w14:paraId="6C2AB639" w14:textId="53FA8368" w:rsidR="009F6A4A" w:rsidRPr="00B530CB" w:rsidRDefault="009F6A4A" w:rsidP="000F6304">
      <w:pPr>
        <w:pStyle w:val="ListParagraph"/>
        <w:numPr>
          <w:ilvl w:val="0"/>
          <w:numId w:val="89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typical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computer-mediated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language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lower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case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throughout;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cg[abbreviation];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tnx)</w:t>
      </w:r>
    </w:p>
    <w:p w14:paraId="3D9D8F96" w14:textId="20D52B59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quite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complex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grammatical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structures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discourse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e.g.:</w:t>
      </w:r>
    </w:p>
    <w:p w14:paraId="019203C7" w14:textId="5442D019" w:rsidR="00B530CB" w:rsidRPr="00B530CB" w:rsidRDefault="009F6A4A" w:rsidP="000F6304">
      <w:pPr>
        <w:pStyle w:val="ListParagraph"/>
        <w:numPr>
          <w:ilvl w:val="0"/>
          <w:numId w:val="88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I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like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using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free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proxy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softwares,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since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faster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free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Ads</w:t>
      </w:r>
    </w:p>
    <w:p w14:paraId="455957E3" w14:textId="483B861D" w:rsidR="00B530CB" w:rsidRPr="00B530CB" w:rsidRDefault="009F6A4A" w:rsidP="000F6304">
      <w:pPr>
        <w:pStyle w:val="ListParagraph"/>
        <w:numPr>
          <w:ilvl w:val="0"/>
          <w:numId w:val="88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thing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hotspot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fast</w:t>
      </w:r>
    </w:p>
    <w:p w14:paraId="609A301A" w14:textId="40E1A616" w:rsidR="009F6A4A" w:rsidRPr="00B530CB" w:rsidRDefault="009F6A4A" w:rsidP="000F6304">
      <w:pPr>
        <w:pStyle w:val="ListParagraph"/>
        <w:numPr>
          <w:ilvl w:val="0"/>
          <w:numId w:val="88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It’s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good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feeling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get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help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someone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who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far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way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thousends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kilometers</w:t>
      </w:r>
    </w:p>
    <w:p w14:paraId="163441A5" w14:textId="5B7FC0E5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noticed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typical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usage:</w:t>
      </w:r>
    </w:p>
    <w:p w14:paraId="4205C9B9" w14:textId="7ACC91FD" w:rsidR="00B530CB" w:rsidRPr="00B530CB" w:rsidRDefault="009F6A4A" w:rsidP="000F6304">
      <w:pPr>
        <w:pStyle w:val="ListParagraph"/>
        <w:numPr>
          <w:ilvl w:val="0"/>
          <w:numId w:val="87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software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used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plural</w:t>
      </w:r>
    </w:p>
    <w:p w14:paraId="7209A519" w14:textId="47D7F67D" w:rsidR="00B530CB" w:rsidRPr="00B530CB" w:rsidRDefault="009F6A4A" w:rsidP="000F6304">
      <w:pPr>
        <w:pStyle w:val="ListParagraph"/>
        <w:numPr>
          <w:ilvl w:val="0"/>
          <w:numId w:val="87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definite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articles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plurals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nouns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thing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hotspot,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turn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hot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spot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log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on;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It’s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good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feeling)</w:t>
      </w:r>
    </w:p>
    <w:p w14:paraId="3A3C9448" w14:textId="6EF22161" w:rsidR="00B530CB" w:rsidRPr="00B530CB" w:rsidRDefault="009F6A4A" w:rsidP="000F6304">
      <w:pPr>
        <w:pStyle w:val="ListParagraph"/>
        <w:numPr>
          <w:ilvl w:val="0"/>
          <w:numId w:val="87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verb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its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bit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difficult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me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testin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it;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world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just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like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littel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village;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someone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who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far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way)</w:t>
      </w:r>
    </w:p>
    <w:p w14:paraId="05DA6EF4" w14:textId="5CBAE2BD" w:rsidR="00B530CB" w:rsidRPr="00B530CB" w:rsidRDefault="009F6A4A" w:rsidP="000F6304">
      <w:pPr>
        <w:pStyle w:val="ListParagraph"/>
        <w:numPr>
          <w:ilvl w:val="0"/>
          <w:numId w:val="87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order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below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10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most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popular;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definitely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just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try;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far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way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thousends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kilometers)</w:t>
      </w:r>
    </w:p>
    <w:p w14:paraId="02600EAC" w14:textId="21A231F5" w:rsidR="00B530CB" w:rsidRPr="00B530CB" w:rsidRDefault="009F6A4A" w:rsidP="000F6304">
      <w:pPr>
        <w:pStyle w:val="ListParagraph"/>
        <w:numPr>
          <w:ilvl w:val="0"/>
          <w:numId w:val="87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subject-verb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agreement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(Iran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like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Chine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have…)</w:t>
      </w:r>
    </w:p>
    <w:p w14:paraId="7438283B" w14:textId="095B3AB5" w:rsidR="00B530CB" w:rsidRPr="00B530CB" w:rsidRDefault="009F6A4A" w:rsidP="000F6304">
      <w:pPr>
        <w:pStyle w:val="ListParagraph"/>
        <w:numPr>
          <w:ilvl w:val="0"/>
          <w:numId w:val="87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complex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conjunctions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(as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like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as,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who)</w:t>
      </w:r>
    </w:p>
    <w:p w14:paraId="6DC71581" w14:textId="3F5335C5" w:rsidR="009F6A4A" w:rsidRPr="00B530CB" w:rsidRDefault="009F6A4A" w:rsidP="000F6304">
      <w:pPr>
        <w:pStyle w:val="ListParagraph"/>
        <w:numPr>
          <w:ilvl w:val="0"/>
          <w:numId w:val="87"/>
        </w:numPr>
        <w:spacing w:before="120" w:after="120" w:line="240" w:lineRule="auto"/>
        <w:rPr>
          <w:sz w:val="24"/>
          <w:szCs w:val="24"/>
        </w:rPr>
      </w:pPr>
      <w:r w:rsidRPr="00B530CB"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boundaries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now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days,</w:t>
      </w:r>
      <w:r w:rsidR="00EE39C5">
        <w:rPr>
          <w:sz w:val="24"/>
          <w:szCs w:val="24"/>
        </w:rPr>
        <w:t xml:space="preserve"> </w:t>
      </w:r>
      <w:r w:rsidRPr="00B530CB">
        <w:rPr>
          <w:sz w:val="24"/>
          <w:szCs w:val="24"/>
        </w:rPr>
        <w:t>Goodluck)</w:t>
      </w:r>
    </w:p>
    <w:p w14:paraId="0990E968" w14:textId="3CCFBC5B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phonetic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spelling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possible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typos,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probably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typing:</w:t>
      </w:r>
    </w:p>
    <w:p w14:paraId="2E361A9F" w14:textId="71C8D82B" w:rsidR="006B3200" w:rsidRDefault="009F6A4A" w:rsidP="000F6304">
      <w:pPr>
        <w:pStyle w:val="ListParagraph"/>
        <w:numPr>
          <w:ilvl w:val="0"/>
          <w:numId w:val="86"/>
        </w:num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fast</w:t>
      </w:r>
    </w:p>
    <w:p w14:paraId="576163D7" w14:textId="71ED4A44" w:rsidR="006B3200" w:rsidRDefault="009F6A4A" w:rsidP="000F6304">
      <w:pPr>
        <w:pStyle w:val="ListParagraph"/>
        <w:numPr>
          <w:ilvl w:val="0"/>
          <w:numId w:val="86"/>
        </w:num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turf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off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hotspot,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mybe</w:t>
      </w:r>
    </w:p>
    <w:p w14:paraId="4574D098" w14:textId="77777777" w:rsidR="006B3200" w:rsidRDefault="009F6A4A" w:rsidP="000F6304">
      <w:pPr>
        <w:pStyle w:val="ListParagraph"/>
        <w:numPr>
          <w:ilvl w:val="0"/>
          <w:numId w:val="86"/>
        </w:num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little</w:t>
      </w:r>
    </w:p>
    <w:p w14:paraId="1756F1B5" w14:textId="0CC039C4" w:rsidR="009F6A4A" w:rsidRPr="006B3200" w:rsidRDefault="009F6A4A" w:rsidP="000F6304">
      <w:pPr>
        <w:pStyle w:val="ListParagraph"/>
        <w:numPr>
          <w:ilvl w:val="0"/>
          <w:numId w:val="86"/>
        </w:num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thousends</w:t>
      </w:r>
    </w:p>
    <w:p w14:paraId="7D8365B2" w14:textId="66E76193" w:rsidR="009F6A4A" w:rsidRPr="006B3200" w:rsidRDefault="009F6A4A" w:rsidP="009F6A4A">
      <w:pPr>
        <w:pStyle w:val="Heading3"/>
        <w:rPr>
          <w:sz w:val="24"/>
          <w:szCs w:val="24"/>
        </w:rPr>
      </w:pPr>
      <w:bookmarkStart w:id="4" w:name="_heading=h.avwcqxz12gvj" w:colFirst="0" w:colLast="0"/>
      <w:bookmarkEnd w:id="4"/>
      <w:r w:rsidRPr="006B3200">
        <w:rPr>
          <w:sz w:val="24"/>
          <w:szCs w:val="24"/>
        </w:rPr>
        <w:lastRenderedPageBreak/>
        <w:t>React</w:t>
      </w:r>
      <w:r w:rsidR="004E6E5C" w:rsidRPr="006B3200">
        <w:rPr>
          <w:sz w:val="24"/>
          <w:szCs w:val="24"/>
        </w:rPr>
        <w:t>:</w:t>
      </w:r>
    </w:p>
    <w:p w14:paraId="34E15FAA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5" w:name="_heading=h.70alhz6e7gu5" w:colFirst="0" w:colLast="0"/>
      <w:bookmarkEnd w:id="5"/>
      <w:r w:rsidRPr="00A832A6">
        <w:rPr>
          <w:b w:val="0"/>
          <w:bCs/>
          <w:i/>
          <w:iCs/>
          <w:sz w:val="24"/>
          <w:szCs w:val="24"/>
        </w:rPr>
        <w:t>Question</w:t>
      </w:r>
    </w:p>
    <w:p w14:paraId="451FDC4B" w14:textId="55CBC10E" w:rsidR="009F6A4A" w:rsidRDefault="009F6A4A" w:rsidP="009F6A4A">
      <w:pPr>
        <w:spacing w:before="120" w:after="120" w:line="240" w:lineRule="auto"/>
      </w:pPr>
      <w:r>
        <w:t>How</w:t>
      </w:r>
      <w:r w:rsidR="00EE39C5">
        <w:t xml:space="preserve"> </w:t>
      </w:r>
      <w:r>
        <w:t>do</w:t>
      </w:r>
      <w:r w:rsidR="00EE39C5">
        <w:t xml:space="preserve"> </w:t>
      </w:r>
      <w:r>
        <w:t>you</w:t>
      </w:r>
      <w:r w:rsidR="00EE39C5">
        <w:t xml:space="preserve"> </w:t>
      </w:r>
      <w:r>
        <w:t>react</w:t>
      </w:r>
      <w:r w:rsidR="00EE39C5">
        <w:t xml:space="preserve"> </w:t>
      </w:r>
      <w:r>
        <w:t>to</w:t>
      </w:r>
      <w:r w:rsidR="00EE39C5">
        <w:t xml:space="preserve"> </w:t>
      </w:r>
      <w:r>
        <w:t>the</w:t>
      </w:r>
      <w:r w:rsidR="00EE39C5">
        <w:t xml:space="preserve"> </w:t>
      </w:r>
      <w:r>
        <w:t>different</w:t>
      </w:r>
      <w:r w:rsidR="00EE39C5">
        <w:t xml:space="preserve"> </w:t>
      </w:r>
      <w:r>
        <w:t>ways</w:t>
      </w:r>
      <w:r w:rsidR="00EE39C5">
        <w:t xml:space="preserve"> </w:t>
      </w:r>
      <w:r>
        <w:t>these</w:t>
      </w:r>
      <w:r w:rsidR="00EE39C5">
        <w:t xml:space="preserve"> </w:t>
      </w:r>
      <w:r>
        <w:t>three</w:t>
      </w:r>
      <w:r w:rsidR="00EE39C5">
        <w:t xml:space="preserve"> </w:t>
      </w:r>
      <w:r>
        <w:t>short</w:t>
      </w:r>
      <w:r w:rsidR="00EE39C5">
        <w:t xml:space="preserve"> </w:t>
      </w:r>
      <w:r>
        <w:t>blog</w:t>
      </w:r>
      <w:r w:rsidR="00EE39C5">
        <w:t xml:space="preserve"> </w:t>
      </w:r>
      <w:r>
        <w:t>extracts</w:t>
      </w:r>
      <w:r w:rsidR="00EE39C5">
        <w:t xml:space="preserve"> </w:t>
      </w:r>
      <w:r>
        <w:t>are</w:t>
      </w:r>
      <w:r w:rsidR="00EE39C5">
        <w:t xml:space="preserve"> </w:t>
      </w:r>
      <w:r>
        <w:t>written?</w:t>
      </w:r>
      <w:r w:rsidR="00EE39C5">
        <w:t xml:space="preserve"> </w:t>
      </w:r>
      <w:r>
        <w:t>What</w:t>
      </w:r>
      <w:r w:rsidR="00EE39C5">
        <w:t xml:space="preserve"> </w:t>
      </w:r>
      <w:r>
        <w:t>do</w:t>
      </w:r>
      <w:r w:rsidR="00EE39C5">
        <w:t xml:space="preserve"> </w:t>
      </w:r>
      <w:r>
        <w:t>the</w:t>
      </w:r>
      <w:r w:rsidR="00EE39C5">
        <w:t xml:space="preserve"> </w:t>
      </w:r>
      <w:r>
        <w:t>differences</w:t>
      </w:r>
      <w:r w:rsidR="00EE39C5">
        <w:t xml:space="preserve"> </w:t>
      </w:r>
      <w:r>
        <w:t>suggest</w:t>
      </w:r>
      <w:r w:rsidR="00EE39C5">
        <w:t xml:space="preserve"> </w:t>
      </w:r>
      <w:r>
        <w:t>to</w:t>
      </w:r>
      <w:r w:rsidR="00EE39C5">
        <w:t xml:space="preserve"> </w:t>
      </w:r>
      <w:r>
        <w:t>you</w:t>
      </w:r>
      <w:r w:rsidR="00EE39C5">
        <w:t xml:space="preserve"> </w:t>
      </w:r>
      <w:r>
        <w:t>about</w:t>
      </w:r>
      <w:r w:rsidR="00EE39C5">
        <w:t xml:space="preserve"> </w:t>
      </w:r>
      <w:r>
        <w:t>the</w:t>
      </w:r>
      <w:r w:rsidR="00EE39C5">
        <w:t xml:space="preserve"> </w:t>
      </w:r>
      <w:r>
        <w:t>nature</w:t>
      </w:r>
      <w:r w:rsidR="00EE39C5">
        <w:t xml:space="preserve"> </w:t>
      </w:r>
      <w:r>
        <w:t>of</w:t>
      </w:r>
      <w:r w:rsidR="00EE39C5">
        <w:t xml:space="preserve"> </w:t>
      </w:r>
      <w:r>
        <w:t>English?</w:t>
      </w:r>
    </w:p>
    <w:p w14:paraId="7252F36C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832A6">
        <w:rPr>
          <w:b w:val="0"/>
          <w:bCs/>
          <w:i/>
          <w:iCs/>
          <w:sz w:val="24"/>
          <w:szCs w:val="24"/>
        </w:rPr>
        <w:t>Comment</w:t>
      </w:r>
    </w:p>
    <w:p w14:paraId="73516FB1" w14:textId="2F46C215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plurilithic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perspective,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observe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bloggers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successfully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communicating: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exchanging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technical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information,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opinions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technical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options,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general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current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world,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hopes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future.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don’t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same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achieve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success.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Young’s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closest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style;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Swookiee’s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casual,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spoken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language;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Mani’s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variability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contribute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interactants’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multiple,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overlapping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purposes.</w:t>
      </w:r>
    </w:p>
    <w:p w14:paraId="1636C414" w14:textId="4B2299C6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Specifically,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bloggers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difficult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understand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others’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meanings,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even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though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write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speak).</w:t>
      </w:r>
    </w:p>
    <w:p w14:paraId="4E0CE099" w14:textId="2BD92D3C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Taken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together,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variable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successful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functioning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posts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suggest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single,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fixed,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monolithic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allows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job,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rather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collection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resources,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spread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across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perspective,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thing,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exists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forms: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plurilithic.</w:t>
      </w:r>
    </w:p>
    <w:p w14:paraId="2F841305" w14:textId="55972DE6" w:rsidR="009F6A4A" w:rsidRPr="006B3200" w:rsidRDefault="009F6A4A" w:rsidP="009F6A4A">
      <w:pPr>
        <w:pStyle w:val="Heading3"/>
        <w:rPr>
          <w:sz w:val="24"/>
          <w:szCs w:val="24"/>
        </w:rPr>
      </w:pPr>
      <w:bookmarkStart w:id="6" w:name="_heading=h.w5jckm9w8j8z" w:colFirst="0" w:colLast="0"/>
      <w:bookmarkEnd w:id="6"/>
      <w:r w:rsidRPr="006B3200">
        <w:rPr>
          <w:sz w:val="24"/>
          <w:szCs w:val="24"/>
        </w:rPr>
        <w:t>Reflect</w:t>
      </w:r>
      <w:r w:rsidR="004E6E5C" w:rsidRPr="006B3200">
        <w:rPr>
          <w:sz w:val="24"/>
          <w:szCs w:val="24"/>
        </w:rPr>
        <w:t>:</w:t>
      </w:r>
    </w:p>
    <w:p w14:paraId="78DA7CAE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7" w:name="_heading=h.hjwa4j2s8u6q" w:colFirst="0" w:colLast="0"/>
      <w:bookmarkEnd w:id="7"/>
      <w:r w:rsidRPr="00A832A6">
        <w:rPr>
          <w:b w:val="0"/>
          <w:bCs/>
          <w:i/>
          <w:iCs/>
          <w:sz w:val="24"/>
          <w:szCs w:val="24"/>
        </w:rPr>
        <w:t>Question</w:t>
      </w:r>
    </w:p>
    <w:p w14:paraId="70EE258E" w14:textId="1D0A6A13" w:rsidR="009F6A4A" w:rsidRDefault="009F6A4A" w:rsidP="009F6A4A">
      <w:pPr>
        <w:spacing w:before="120" w:after="120" w:line="240" w:lineRule="auto"/>
      </w:pPr>
      <w:r>
        <w:t>What</w:t>
      </w:r>
      <w:r w:rsidR="00EE39C5">
        <w:t xml:space="preserve"> </w:t>
      </w:r>
      <w:r>
        <w:t>are</w:t>
      </w:r>
      <w:r w:rsidR="00EE39C5">
        <w:t xml:space="preserve"> </w:t>
      </w:r>
      <w:r>
        <w:t>the</w:t>
      </w:r>
      <w:r w:rsidR="00EE39C5">
        <w:t xml:space="preserve"> </w:t>
      </w:r>
      <w:r>
        <w:t>implications</w:t>
      </w:r>
      <w:r w:rsidR="00EE39C5">
        <w:t xml:space="preserve"> </w:t>
      </w:r>
      <w:r>
        <w:t>of</w:t>
      </w:r>
      <w:r w:rsidR="00EE39C5">
        <w:t xml:space="preserve"> </w:t>
      </w:r>
      <w:r>
        <w:t>this</w:t>
      </w:r>
      <w:r w:rsidR="00EE39C5">
        <w:t xml:space="preserve"> </w:t>
      </w:r>
      <w:r>
        <w:t>for</w:t>
      </w:r>
      <w:r w:rsidR="00EE39C5">
        <w:t xml:space="preserve"> </w:t>
      </w:r>
      <w:r>
        <w:t>you</w:t>
      </w:r>
      <w:r w:rsidR="00EE39C5">
        <w:t xml:space="preserve"> </w:t>
      </w:r>
      <w:r>
        <w:t>as</w:t>
      </w:r>
      <w:r w:rsidR="00EE39C5">
        <w:t xml:space="preserve"> </w:t>
      </w:r>
      <w:r>
        <w:t>a</w:t>
      </w:r>
      <w:r w:rsidR="00EE39C5">
        <w:t xml:space="preserve"> </w:t>
      </w:r>
      <w:r>
        <w:t>teacher?</w:t>
      </w:r>
    </w:p>
    <w:p w14:paraId="7B23ACA6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832A6">
        <w:rPr>
          <w:b w:val="0"/>
          <w:bCs/>
          <w:i/>
          <w:iCs/>
          <w:sz w:val="24"/>
          <w:szCs w:val="24"/>
        </w:rPr>
        <w:t>Comment</w:t>
      </w:r>
    </w:p>
    <w:p w14:paraId="22A34415" w14:textId="5088477D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bloggers’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provides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evidence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ways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using,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speakers.</w:t>
      </w:r>
    </w:p>
    <w:p w14:paraId="6C77A322" w14:textId="32A34E6F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isn’t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single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structures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language).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Making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choice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spelling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structure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depends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multiple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factors,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including: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modality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(speaking/writing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these),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(geographical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location,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online/offline),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topic,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(institutional)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relationships/roles.</w:t>
      </w:r>
    </w:p>
    <w:p w14:paraId="44BA3075" w14:textId="4EEDF11B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complexities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interactions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factors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multiple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possible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choices—even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single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genre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example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shows—and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therefore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ring-fenced,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inside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fence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‘Non-standard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banished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outside.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suggested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earlier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sections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course,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languages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(including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centres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extremely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fuzzy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boundaries.</w:t>
      </w:r>
    </w:p>
    <w:p w14:paraId="35E1E1EE" w14:textId="5C362B84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implications?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Perhaps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subset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achieve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goals,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whatever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goals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however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labelled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judged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structure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pronunciation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(correct)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honestly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answer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‘yes’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‘no’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relation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tasks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contexts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use—never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absolutely.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blog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extracts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demonstrated,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spectrum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possible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registers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English.</w:t>
      </w:r>
    </w:p>
    <w:p w14:paraId="35A530BE" w14:textId="38B4F715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answer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‘yes’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‘no’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questions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correctness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feel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strange;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often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expect—and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feel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provide—answers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always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true.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instead?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Well,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encourage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(a)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contexts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structures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pronunciations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situations;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focus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achieving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desired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effect,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always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worrying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something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judged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‘correct’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not.</w:t>
      </w:r>
    </w:p>
    <w:p w14:paraId="1D4BB53A" w14:textId="74480D30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even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decide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correctness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itself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abandoned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reconfigured)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favour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consideration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what's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effective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particular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purpose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context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(see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idea).</w:t>
      </w:r>
    </w:p>
    <w:p w14:paraId="7C74417E" w14:textId="08E74307" w:rsidR="009F6A4A" w:rsidRDefault="009F6A4A" w:rsidP="009F6A4A">
      <w:pPr>
        <w:spacing w:before="120" w:after="120" w:line="240" w:lineRule="auto"/>
        <w:rPr>
          <w:rFonts w:ascii="Arial" w:eastAsia="Arial" w:hAnsi="Arial" w:cs="Arial"/>
          <w:color w:val="FFFFFF"/>
          <w:sz w:val="21"/>
          <w:szCs w:val="21"/>
        </w:rPr>
      </w:pP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particular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choice,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spelling,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structure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pronunciation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always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never)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(part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English’),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simply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untrue: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ontological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fallacy</w:t>
      </w:r>
      <w:r>
        <w:rPr>
          <w:sz w:val="24"/>
          <w:szCs w:val="24"/>
        </w:rPr>
        <w:t>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assumes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single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version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system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exists.</w:t>
      </w:r>
    </w:p>
    <w:p w14:paraId="04F759CE" w14:textId="77777777" w:rsidR="00425CFC" w:rsidRDefault="00425CFC" w:rsidP="006B3200">
      <w:pPr>
        <w:pStyle w:val="Heading2"/>
        <w:spacing w:before="120" w:after="120" w:line="240" w:lineRule="auto"/>
        <w:rPr>
          <w:sz w:val="24"/>
          <w:szCs w:val="24"/>
        </w:rPr>
      </w:pPr>
      <w:bookmarkStart w:id="8" w:name="_heading=h.9o2gk1yq5ikd" w:colFirst="0" w:colLast="0"/>
      <w:bookmarkStart w:id="9" w:name="_heading=h.23mvt8yi1726" w:colFirst="0" w:colLast="0"/>
      <w:bookmarkEnd w:id="8"/>
      <w:bookmarkEnd w:id="9"/>
    </w:p>
    <w:p w14:paraId="525F12D6" w14:textId="2CB44E99" w:rsidR="009F6A4A" w:rsidRPr="00425CFC" w:rsidRDefault="00234442" w:rsidP="00425CFC">
      <w:pPr>
        <w:pStyle w:val="Heading2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10.2</w:t>
      </w:r>
      <w:r w:rsidR="00EE39C5">
        <w:rPr>
          <w:sz w:val="24"/>
          <w:szCs w:val="24"/>
        </w:rPr>
        <w:t xml:space="preserve"> </w:t>
      </w:r>
      <w:r w:rsidR="009F6A4A" w:rsidRPr="006B3200">
        <w:rPr>
          <w:sz w:val="24"/>
          <w:szCs w:val="24"/>
        </w:rPr>
        <w:t>Ethical</w:t>
      </w:r>
      <w:r w:rsidR="00EE39C5">
        <w:rPr>
          <w:sz w:val="24"/>
          <w:szCs w:val="24"/>
        </w:rPr>
        <w:t xml:space="preserve"> </w:t>
      </w:r>
      <w:r w:rsidR="009F6A4A" w:rsidRPr="006B3200">
        <w:rPr>
          <w:sz w:val="24"/>
          <w:szCs w:val="24"/>
        </w:rPr>
        <w:t>Data</w:t>
      </w:r>
      <w:r w:rsidR="00EE39C5">
        <w:rPr>
          <w:sz w:val="24"/>
          <w:szCs w:val="24"/>
        </w:rPr>
        <w:t xml:space="preserve"> </w:t>
      </w:r>
      <w:r w:rsidR="009F6A4A" w:rsidRPr="006B3200">
        <w:rPr>
          <w:sz w:val="24"/>
          <w:szCs w:val="24"/>
        </w:rPr>
        <w:t>Prompt</w:t>
      </w:r>
    </w:p>
    <w:p w14:paraId="24628086" w14:textId="77777777" w:rsidR="009F6A4A" w:rsidRDefault="009F6A4A" w:rsidP="009F6A4A">
      <w:pPr>
        <w:spacing w:before="120" w:after="120" w:line="240" w:lineRule="auto"/>
      </w:pPr>
      <w:r>
        <w:rPr>
          <w:noProof/>
        </w:rPr>
        <w:drawing>
          <wp:inline distT="114300" distB="114300" distL="114300" distR="114300" wp14:anchorId="1EF04E8E" wp14:editId="04025629">
            <wp:extent cx="2286000" cy="2857500"/>
            <wp:effectExtent l="0" t="0" r="0" b="0"/>
            <wp:docPr id="397" name="image16.jpg" descr="A person in a suit and ti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16.jpg" descr="A person in a suit and ti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E953EB" w14:textId="0DFF9BF9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[Source:</w:t>
      </w:r>
      <w:r w:rsidR="00EE39C5">
        <w:rPr>
          <w:sz w:val="24"/>
          <w:szCs w:val="24"/>
        </w:rPr>
        <w:t xml:space="preserve"> </w:t>
      </w:r>
      <w:hyperlink r:id="rId10">
        <w:r>
          <w:rPr>
            <w:color w:val="1155CC"/>
            <w:sz w:val="24"/>
            <w:szCs w:val="24"/>
            <w:u w:val="single"/>
          </w:rPr>
          <w:t>World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  <w:r>
          <w:rPr>
            <w:color w:val="1155CC"/>
            <w:sz w:val="24"/>
            <w:szCs w:val="24"/>
            <w:u w:val="single"/>
          </w:rPr>
          <w:t>Economic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  <w:r>
          <w:rPr>
            <w:color w:val="1155CC"/>
            <w:sz w:val="24"/>
            <w:szCs w:val="24"/>
            <w:u w:val="single"/>
          </w:rPr>
          <w:t>Forum</w:t>
        </w:r>
      </w:hyperlink>
      <w:r>
        <w:rPr>
          <w:sz w:val="24"/>
          <w:szCs w:val="24"/>
        </w:rPr>
        <w:t>]</w:t>
      </w:r>
    </w:p>
    <w:p w14:paraId="1F4543E7" w14:textId="4A4265AA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extract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interview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Ki-Moon,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General,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conducted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news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agency,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RIA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Novosti.</w:t>
      </w:r>
    </w:p>
    <w:p w14:paraId="2EE2F416" w14:textId="7F4A455A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General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talking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Diplomatic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Nations,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European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Russia)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Israeli-Palestinian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peace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process.</w:t>
      </w:r>
    </w:p>
    <w:p w14:paraId="53BACE2D" w14:textId="193DF035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Read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text,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paying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attention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Ki-Moon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transcript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reproduced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belowis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incomplete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times,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inaccurate.)</w:t>
      </w:r>
    </w:p>
    <w:p w14:paraId="40847A8D" w14:textId="13021A28" w:rsidR="009F6A4A" w:rsidRDefault="009F6A4A" w:rsidP="001215D8">
      <w:pPr>
        <w:spacing w:before="120"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"How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feel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prospects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restarting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indirect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talks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Palestine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Israel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Arab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league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decision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negotiations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response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Israeli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government?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overall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assessment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situation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Moscow?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peace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process?</w:t>
      </w:r>
    </w:p>
    <w:p w14:paraId="355E43C6" w14:textId="1F662D71" w:rsidR="009F6A4A" w:rsidRDefault="009F6A4A" w:rsidP="001215D8">
      <w:pPr>
        <w:spacing w:before="120"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appreciate,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highly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commend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initiative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leadership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government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time.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crucially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important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timing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peace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process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East.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overall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atmosphere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favorable.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Now,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proximity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talks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facilitating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States,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opportune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timing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principles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express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encourage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further,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play.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I'm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quite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convinced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leaders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play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significant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role.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I'm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much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encouraged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same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hope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Israeli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government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cooperate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proximity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talks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difficultly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arranged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facilitated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States,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Nations,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parties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derail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settlement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policies.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strongly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condemned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settlement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policy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goes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counter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peace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process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mood.</w:t>
      </w:r>
    </w:p>
    <w:p w14:paraId="7C5AC084" w14:textId="6B832A0E" w:rsidR="009F6A4A" w:rsidRDefault="009F6A4A" w:rsidP="001215D8">
      <w:pPr>
        <w:spacing w:before="120"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concrete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proposals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submit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Israel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stop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settlement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activity?</w:t>
      </w:r>
    </w:p>
    <w:p w14:paraId="409893FF" w14:textId="05395B39" w:rsidR="009F6A4A" w:rsidRDefault="009F6A4A" w:rsidP="001215D8">
      <w:pPr>
        <w:spacing w:before="120"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statement.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already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issued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statement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condemning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settlement.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I'm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reaffirmed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Quartet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meeting.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However,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overall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situation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East,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facilitate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encourage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proximity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talks.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believe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proximity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talk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eventually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negotiations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Israel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Palestinian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authorities."</w:t>
      </w:r>
      <w:r w:rsidR="00EE39C5">
        <w:rPr>
          <w:sz w:val="24"/>
          <w:szCs w:val="24"/>
        </w:rPr>
        <w:t xml:space="preserve"> </w:t>
      </w:r>
    </w:p>
    <w:p w14:paraId="387263D8" w14:textId="4F45689E" w:rsidR="009F6A4A" w:rsidRDefault="009F6A4A" w:rsidP="009F6A4A">
      <w:pPr>
        <w:spacing w:before="12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(Sputnik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International,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2010)</w:t>
      </w:r>
    </w:p>
    <w:p w14:paraId="176D36E1" w14:textId="23C8C72B" w:rsidR="009F6A4A" w:rsidRPr="006B3200" w:rsidRDefault="009F6A4A" w:rsidP="009F6A4A">
      <w:pPr>
        <w:pStyle w:val="Heading3"/>
        <w:rPr>
          <w:sz w:val="24"/>
          <w:szCs w:val="24"/>
        </w:rPr>
      </w:pPr>
      <w:bookmarkStart w:id="10" w:name="_heading=h.d9na54d2bt1b" w:colFirst="0" w:colLast="0"/>
      <w:bookmarkEnd w:id="10"/>
      <w:r w:rsidRPr="006B3200">
        <w:rPr>
          <w:sz w:val="24"/>
          <w:szCs w:val="24"/>
        </w:rPr>
        <w:t>Notice</w:t>
      </w:r>
      <w:r w:rsidR="004E6E5C" w:rsidRPr="006B3200">
        <w:rPr>
          <w:sz w:val="24"/>
          <w:szCs w:val="24"/>
        </w:rPr>
        <w:t>:</w:t>
      </w:r>
    </w:p>
    <w:p w14:paraId="53DF0E4F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11" w:name="_heading=h.l2vyff7qqsqj" w:colFirst="0" w:colLast="0"/>
      <w:bookmarkEnd w:id="11"/>
      <w:r w:rsidRPr="00A832A6">
        <w:rPr>
          <w:b w:val="0"/>
          <w:bCs/>
          <w:i/>
          <w:iCs/>
          <w:sz w:val="24"/>
          <w:szCs w:val="24"/>
        </w:rPr>
        <w:t>Question</w:t>
      </w:r>
    </w:p>
    <w:p w14:paraId="2F34CBDC" w14:textId="7CE3A3CF" w:rsidR="009F6A4A" w:rsidRPr="006B3200" w:rsidRDefault="009F6A4A" w:rsidP="009F6A4A">
      <w:p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Ki-Moon's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caught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attention?</w:t>
      </w:r>
    </w:p>
    <w:p w14:paraId="177D84A0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832A6">
        <w:rPr>
          <w:b w:val="0"/>
          <w:bCs/>
          <w:i/>
          <w:iCs/>
          <w:sz w:val="24"/>
          <w:szCs w:val="24"/>
        </w:rPr>
        <w:t>Comment</w:t>
      </w:r>
    </w:p>
    <w:p w14:paraId="4555AF76" w14:textId="2484BC5D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noticed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articulate,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range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lexical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choices,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including:</w:t>
      </w:r>
    </w:p>
    <w:p w14:paraId="03392AB2" w14:textId="3B9575E9" w:rsidR="009F6A4A" w:rsidRPr="006B3200" w:rsidRDefault="009F6A4A" w:rsidP="000F6304">
      <w:pPr>
        <w:pStyle w:val="ListParagraph"/>
        <w:numPr>
          <w:ilvl w:val="0"/>
          <w:numId w:val="85"/>
        </w:num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formal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vocabulary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6B3200">
        <w:rPr>
          <w:i/>
          <w:sz w:val="24"/>
          <w:szCs w:val="24"/>
        </w:rPr>
        <w:t>commend,</w:t>
      </w:r>
      <w:r w:rsidR="00EE39C5">
        <w:rPr>
          <w:i/>
          <w:sz w:val="24"/>
          <w:szCs w:val="24"/>
        </w:rPr>
        <w:t xml:space="preserve"> </w:t>
      </w:r>
      <w:r w:rsidRPr="006B3200">
        <w:rPr>
          <w:i/>
          <w:sz w:val="24"/>
          <w:szCs w:val="24"/>
        </w:rPr>
        <w:t>opportune,</w:t>
      </w:r>
      <w:r w:rsidR="00EE39C5">
        <w:rPr>
          <w:i/>
          <w:sz w:val="24"/>
          <w:szCs w:val="24"/>
        </w:rPr>
        <w:t xml:space="preserve"> </w:t>
      </w:r>
      <w:r w:rsidRPr="006B3200">
        <w:rPr>
          <w:i/>
          <w:sz w:val="24"/>
          <w:szCs w:val="24"/>
        </w:rPr>
        <w:t>reaffirm</w:t>
      </w:r>
      <w:r w:rsidRPr="006B3200">
        <w:rPr>
          <w:sz w:val="24"/>
          <w:szCs w:val="24"/>
        </w:rPr>
        <w:t>)</w:t>
      </w:r>
    </w:p>
    <w:p w14:paraId="632DA91F" w14:textId="08F86189" w:rsidR="009F6A4A" w:rsidRPr="006B3200" w:rsidRDefault="009F6A4A" w:rsidP="000F6304">
      <w:pPr>
        <w:pStyle w:val="ListParagraph"/>
        <w:numPr>
          <w:ilvl w:val="0"/>
          <w:numId w:val="85"/>
        </w:num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metaphors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6B3200">
        <w:rPr>
          <w:i/>
          <w:sz w:val="24"/>
          <w:szCs w:val="24"/>
        </w:rPr>
        <w:t>derail</w:t>
      </w:r>
      <w:r w:rsidRPr="006B3200">
        <w:rPr>
          <w:sz w:val="24"/>
          <w:szCs w:val="24"/>
        </w:rPr>
        <w:t>)</w:t>
      </w:r>
    </w:p>
    <w:p w14:paraId="69BDEDB0" w14:textId="62C69226" w:rsidR="009F6A4A" w:rsidRPr="006B3200" w:rsidRDefault="009F6A4A" w:rsidP="000F6304">
      <w:pPr>
        <w:pStyle w:val="ListParagraph"/>
        <w:numPr>
          <w:ilvl w:val="0"/>
          <w:numId w:val="85"/>
        </w:numPr>
        <w:spacing w:before="120" w:after="120" w:line="240" w:lineRule="auto"/>
        <w:rPr>
          <w:sz w:val="24"/>
          <w:szCs w:val="24"/>
        </w:rPr>
      </w:pPr>
      <w:r w:rsidRPr="006B3200">
        <w:rPr>
          <w:sz w:val="24"/>
          <w:szCs w:val="24"/>
        </w:rPr>
        <w:t>lexical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chunks</w:t>
      </w:r>
      <w:r w:rsidR="00EE39C5">
        <w:rPr>
          <w:sz w:val="24"/>
          <w:szCs w:val="24"/>
        </w:rPr>
        <w:t xml:space="preserve"> </w:t>
      </w:r>
      <w:r w:rsidRPr="006B3200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6B3200">
        <w:rPr>
          <w:i/>
          <w:sz w:val="24"/>
          <w:szCs w:val="24"/>
        </w:rPr>
        <w:t>go</w:t>
      </w:r>
      <w:r w:rsidR="00EE39C5">
        <w:rPr>
          <w:i/>
          <w:sz w:val="24"/>
          <w:szCs w:val="24"/>
        </w:rPr>
        <w:t xml:space="preserve"> </w:t>
      </w:r>
      <w:r w:rsidRPr="006B3200">
        <w:rPr>
          <w:i/>
          <w:sz w:val="24"/>
          <w:szCs w:val="24"/>
        </w:rPr>
        <w:t>counter</w:t>
      </w:r>
      <w:r w:rsidR="00EE39C5">
        <w:rPr>
          <w:i/>
          <w:sz w:val="24"/>
          <w:szCs w:val="24"/>
        </w:rPr>
        <w:t xml:space="preserve"> </w:t>
      </w:r>
      <w:r w:rsidRPr="006B3200">
        <w:rPr>
          <w:i/>
          <w:sz w:val="24"/>
          <w:szCs w:val="24"/>
        </w:rPr>
        <w:t>to</w:t>
      </w:r>
      <w:r w:rsidRPr="006B3200">
        <w:rPr>
          <w:sz w:val="24"/>
          <w:szCs w:val="24"/>
        </w:rPr>
        <w:t>)</w:t>
      </w:r>
    </w:p>
    <w:p w14:paraId="36547A90" w14:textId="07A32E53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quite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complex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grammatical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structures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sentence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beginning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same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time</w:t>
      </w:r>
      <w:r>
        <w:rPr>
          <w:sz w:val="24"/>
          <w:szCs w:val="24"/>
        </w:rPr>
        <w:t>…),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cohesive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devices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first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all,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now,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same</w:t>
      </w:r>
      <w:r w:rsidR="00EE39C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time</w:t>
      </w:r>
      <w:r>
        <w:rPr>
          <w:sz w:val="24"/>
          <w:szCs w:val="24"/>
        </w:rPr>
        <w:t>).</w:t>
      </w:r>
    </w:p>
    <w:p w14:paraId="61EEC94B" w14:textId="410B2DF0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noticed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grammatical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typical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speakers:</w:t>
      </w:r>
    </w:p>
    <w:p w14:paraId="20AD1A10" w14:textId="6A18A4DF" w:rsidR="009F6A4A" w:rsidRPr="00AD23DE" w:rsidRDefault="009F6A4A" w:rsidP="000F6304">
      <w:pPr>
        <w:pStyle w:val="ListParagraph"/>
        <w:numPr>
          <w:ilvl w:val="0"/>
          <w:numId w:val="90"/>
        </w:numPr>
        <w:spacing w:before="120" w:after="120" w:line="240" w:lineRule="auto"/>
        <w:rPr>
          <w:sz w:val="24"/>
          <w:szCs w:val="24"/>
        </w:rPr>
      </w:pPr>
      <w:r w:rsidRPr="00AD23DE">
        <w:rPr>
          <w:sz w:val="24"/>
          <w:szCs w:val="24"/>
        </w:rPr>
        <w:t>variable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article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usage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Russian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government,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Israeli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government,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overall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situation,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Palestinian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authorities</w:t>
      </w:r>
      <w:r w:rsidRPr="00AD23DE">
        <w:rPr>
          <w:sz w:val="24"/>
          <w:szCs w:val="24"/>
        </w:rPr>
        <w:t>)</w:t>
      </w:r>
    </w:p>
    <w:p w14:paraId="2BCDAD28" w14:textId="161890D6" w:rsidR="009F6A4A" w:rsidRPr="00AD23DE" w:rsidRDefault="009F6A4A" w:rsidP="000F6304">
      <w:pPr>
        <w:pStyle w:val="ListParagraph"/>
        <w:numPr>
          <w:ilvl w:val="0"/>
          <w:numId w:val="90"/>
        </w:numPr>
        <w:spacing w:before="120" w:after="120" w:line="240" w:lineRule="auto"/>
        <w:rPr>
          <w:sz w:val="24"/>
          <w:szCs w:val="24"/>
        </w:rPr>
      </w:pPr>
      <w:r w:rsidRPr="00AD23DE">
        <w:rPr>
          <w:sz w:val="24"/>
          <w:szCs w:val="24"/>
        </w:rPr>
        <w:t>variable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number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agreement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this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proximity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talks)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and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plural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usage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(e.g.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later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use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of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proximity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talk)</w:t>
      </w:r>
    </w:p>
    <w:p w14:paraId="0C78AD1A" w14:textId="4F749E9B" w:rsidR="009F6A4A" w:rsidRPr="00AD23DE" w:rsidRDefault="009F6A4A" w:rsidP="000F6304">
      <w:pPr>
        <w:pStyle w:val="ListParagraph"/>
        <w:numPr>
          <w:ilvl w:val="0"/>
          <w:numId w:val="90"/>
        </w:numPr>
        <w:spacing w:before="120" w:after="120" w:line="240" w:lineRule="auto"/>
        <w:rPr>
          <w:sz w:val="24"/>
          <w:szCs w:val="24"/>
        </w:rPr>
      </w:pPr>
      <w:r w:rsidRPr="00AD23DE">
        <w:rPr>
          <w:sz w:val="24"/>
          <w:szCs w:val="24"/>
        </w:rPr>
        <w:lastRenderedPageBreak/>
        <w:t>intransitive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encourage</w:t>
      </w:r>
    </w:p>
    <w:p w14:paraId="0C95828F" w14:textId="7A93820A" w:rsidR="009F6A4A" w:rsidRPr="00AD23DE" w:rsidRDefault="009F6A4A" w:rsidP="000F6304">
      <w:pPr>
        <w:pStyle w:val="ListParagraph"/>
        <w:numPr>
          <w:ilvl w:val="0"/>
          <w:numId w:val="90"/>
        </w:numPr>
        <w:spacing w:before="120" w:after="120" w:line="240" w:lineRule="auto"/>
        <w:rPr>
          <w:sz w:val="24"/>
          <w:szCs w:val="24"/>
        </w:rPr>
      </w:pPr>
      <w:r w:rsidRPr="00AD23DE">
        <w:rPr>
          <w:sz w:val="24"/>
          <w:szCs w:val="24"/>
        </w:rPr>
        <w:t>double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-ing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(</w:t>
      </w:r>
      <w:r w:rsidRPr="00AD23DE">
        <w:rPr>
          <w:i/>
          <w:sz w:val="24"/>
          <w:szCs w:val="24"/>
        </w:rPr>
        <w:t>being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facilitating</w:t>
      </w:r>
      <w:r w:rsidRPr="00AD23DE">
        <w:rPr>
          <w:sz w:val="24"/>
          <w:szCs w:val="24"/>
        </w:rPr>
        <w:t>)</w:t>
      </w:r>
    </w:p>
    <w:p w14:paraId="5EBE5FB2" w14:textId="237AC33A" w:rsidR="009F6A4A" w:rsidRPr="00AD23DE" w:rsidRDefault="009F6A4A" w:rsidP="000F6304">
      <w:pPr>
        <w:pStyle w:val="ListParagraph"/>
        <w:numPr>
          <w:ilvl w:val="0"/>
          <w:numId w:val="90"/>
        </w:numPr>
        <w:spacing w:before="120" w:after="120" w:line="240" w:lineRule="auto"/>
        <w:rPr>
          <w:sz w:val="24"/>
          <w:szCs w:val="24"/>
        </w:rPr>
      </w:pPr>
      <w:r w:rsidRPr="00AD23DE">
        <w:rPr>
          <w:sz w:val="24"/>
          <w:szCs w:val="24"/>
        </w:rPr>
        <w:t>adverbial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form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adjective</w:t>
      </w:r>
      <w:r w:rsidR="00EE39C5">
        <w:rPr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difficult:</w:t>
      </w:r>
      <w:r w:rsidR="00EE39C5">
        <w:rPr>
          <w:i/>
          <w:sz w:val="24"/>
          <w:szCs w:val="24"/>
        </w:rPr>
        <w:t xml:space="preserve"> </w:t>
      </w:r>
      <w:r w:rsidRPr="00AD23DE">
        <w:rPr>
          <w:i/>
          <w:sz w:val="24"/>
          <w:szCs w:val="24"/>
        </w:rPr>
        <w:t>difficultly</w:t>
      </w:r>
    </w:p>
    <w:p w14:paraId="486A0EE6" w14:textId="688D84B3" w:rsidR="009F6A4A" w:rsidRPr="0037381F" w:rsidRDefault="009F6A4A" w:rsidP="009F6A4A">
      <w:pPr>
        <w:pStyle w:val="Heading3"/>
      </w:pPr>
      <w:bookmarkStart w:id="12" w:name="_heading=h.mml0gu9cbq38" w:colFirst="0" w:colLast="0"/>
      <w:bookmarkEnd w:id="12"/>
      <w:r w:rsidRPr="0037381F">
        <w:t>React</w:t>
      </w:r>
      <w:r w:rsidR="004E6E5C">
        <w:t>:</w:t>
      </w:r>
    </w:p>
    <w:p w14:paraId="27CA623A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13" w:name="_heading=h.u4appgo5jgoh" w:colFirst="0" w:colLast="0"/>
      <w:bookmarkEnd w:id="13"/>
      <w:r w:rsidRPr="00A832A6">
        <w:rPr>
          <w:b w:val="0"/>
          <w:bCs/>
          <w:i/>
          <w:iCs/>
          <w:sz w:val="24"/>
          <w:szCs w:val="24"/>
        </w:rPr>
        <w:t>Question</w:t>
      </w:r>
    </w:p>
    <w:p w14:paraId="1A27084A" w14:textId="0152C887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How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Ki-Moon's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combination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sophisticated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'non-native'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favourably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unfavourably?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down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immediate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response?</w:t>
      </w:r>
    </w:p>
    <w:p w14:paraId="6675C1B8" w14:textId="77777777" w:rsidR="009F6A4A" w:rsidRPr="00A832A6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832A6">
        <w:rPr>
          <w:b w:val="0"/>
          <w:bCs/>
          <w:i/>
          <w:iCs/>
          <w:sz w:val="24"/>
          <w:szCs w:val="24"/>
        </w:rPr>
        <w:t>Comment</w:t>
      </w:r>
    </w:p>
    <w:p w14:paraId="4E958A95" w14:textId="7FE4F354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reacted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unfavourably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Ki-Moon's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example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Reuters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journalist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Patrick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Worsnip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suggests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'public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image'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needs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work,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mentioning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respect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'awkward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television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producers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tearing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hair'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Baron,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2009).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another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newspaper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read: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'One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recently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retired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official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said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Ban's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biggest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handicaps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lack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fluency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difficult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audiences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elsewhere'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11">
        <w:r w:rsidRPr="00425CFC">
          <w:rPr>
            <w:sz w:val="24"/>
            <w:szCs w:val="24"/>
          </w:rPr>
          <w:t>The</w:t>
        </w:r>
        <w:r w:rsidR="00EE39C5" w:rsidRPr="00425CFC">
          <w:rPr>
            <w:sz w:val="24"/>
            <w:szCs w:val="24"/>
          </w:rPr>
          <w:t xml:space="preserve"> </w:t>
        </w:r>
        <w:r w:rsidRPr="00425CFC">
          <w:rPr>
            <w:sz w:val="24"/>
            <w:szCs w:val="24"/>
          </w:rPr>
          <w:t>Guardian,</w:t>
        </w:r>
        <w:r w:rsidR="00EE39C5" w:rsidRPr="00425CFC">
          <w:rPr>
            <w:sz w:val="24"/>
            <w:szCs w:val="24"/>
          </w:rPr>
          <w:t xml:space="preserve"> </w:t>
        </w:r>
        <w:r w:rsidRPr="00425CFC">
          <w:rPr>
            <w:sz w:val="24"/>
            <w:szCs w:val="24"/>
          </w:rPr>
          <w:t>2010</w:t>
        </w:r>
      </w:hyperlink>
      <w:r>
        <w:rPr>
          <w:sz w:val="24"/>
          <w:szCs w:val="24"/>
        </w:rPr>
        <w:t>).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reactions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possibly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linguistic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racism: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 w:rsidR="00EE39C5">
        <w:rPr>
          <w:sz w:val="24"/>
          <w:szCs w:val="24"/>
        </w:rPr>
        <w:t xml:space="preserve"> </w:t>
      </w:r>
      <w:hyperlink r:id="rId12">
        <w:r w:rsidRPr="00FA28C0">
          <w:rPr>
            <w:color w:val="0070C0"/>
            <w:sz w:val="24"/>
            <w:szCs w:val="24"/>
            <w:u w:val="single"/>
          </w:rPr>
          <w:t>this</w:t>
        </w:r>
        <w:r w:rsidR="00EE39C5" w:rsidRPr="00FA28C0">
          <w:rPr>
            <w:color w:val="0070C0"/>
            <w:sz w:val="24"/>
            <w:szCs w:val="24"/>
            <w:u w:val="single"/>
          </w:rPr>
          <w:t xml:space="preserve"> </w:t>
        </w:r>
        <w:r w:rsidRPr="00FA28C0">
          <w:rPr>
            <w:color w:val="0070C0"/>
            <w:sz w:val="24"/>
            <w:szCs w:val="24"/>
            <w:u w:val="single"/>
          </w:rPr>
          <w:t>blog</w:t>
        </w:r>
      </w:hyperlink>
      <w:r w:rsidR="00EE39C5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Diversity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Trust.</w:t>
      </w:r>
    </w:p>
    <w:p w14:paraId="59F24EB1" w14:textId="241FCC42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fact,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admired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respected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around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world,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criticism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centres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departure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native-speaker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rather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demonstrated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perceived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intelligibility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problems.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plurilithic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perspective,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observe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didn't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problems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understanding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meaning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wished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convey,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even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though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teach.1</w:t>
      </w:r>
    </w:p>
    <w:p w14:paraId="3FC1D0F7" w14:textId="5C279EFE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Ban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Ki-Moon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clearly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function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effectively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important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global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leader,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despite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hybrid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dynamic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depart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English'.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perform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successfully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level,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criticism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matter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style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rather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substance,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consider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unfair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apply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standards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users.</w:t>
      </w:r>
    </w:p>
    <w:p w14:paraId="097A6674" w14:textId="4ED15BC7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whose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writing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accepted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'standard'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typically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viewed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unfavourable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light,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alike,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contexts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effectiveness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issue.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judged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accuracy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rather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effectiveness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functions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perform.</w:t>
      </w:r>
    </w:p>
    <w:p w14:paraId="37B937FF" w14:textId="326E5D89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exception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perhaps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principles,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actually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mis-spelling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originating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transcriber.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texts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texts.</w:t>
      </w:r>
    </w:p>
    <w:p w14:paraId="57A612E4" w14:textId="1828BD31" w:rsidR="009F6A4A" w:rsidRPr="00AD23DE" w:rsidRDefault="009F6A4A" w:rsidP="009F6A4A">
      <w:pPr>
        <w:pStyle w:val="Heading3"/>
        <w:rPr>
          <w:sz w:val="24"/>
          <w:szCs w:val="24"/>
        </w:rPr>
      </w:pPr>
      <w:bookmarkStart w:id="14" w:name="_heading=h.dhu5jfwr0ild" w:colFirst="0" w:colLast="0"/>
      <w:bookmarkEnd w:id="14"/>
      <w:r w:rsidRPr="00AD23DE">
        <w:rPr>
          <w:sz w:val="24"/>
          <w:szCs w:val="24"/>
        </w:rPr>
        <w:t>Reflect</w:t>
      </w:r>
      <w:r w:rsidR="004E6E5C" w:rsidRPr="00AD23DE">
        <w:rPr>
          <w:sz w:val="24"/>
          <w:szCs w:val="24"/>
        </w:rPr>
        <w:t>:</w:t>
      </w:r>
    </w:p>
    <w:p w14:paraId="192FAC31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15" w:name="_heading=h.s4okwqnzes22" w:colFirst="0" w:colLast="0"/>
      <w:bookmarkEnd w:id="15"/>
      <w:r w:rsidRPr="00AD23DE">
        <w:rPr>
          <w:b w:val="0"/>
          <w:bCs/>
          <w:i/>
          <w:iCs/>
          <w:sz w:val="24"/>
          <w:szCs w:val="24"/>
        </w:rPr>
        <w:t>Question</w:t>
      </w:r>
    </w:p>
    <w:p w14:paraId="54ED94D6" w14:textId="33B89964" w:rsidR="009F6A4A" w:rsidRDefault="009F6A4A" w:rsidP="009F6A4A">
      <w:pPr>
        <w:spacing w:before="120" w:after="12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implications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teacher?</w:t>
      </w:r>
    </w:p>
    <w:p w14:paraId="3973C90F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Comment</w:t>
      </w:r>
    </w:p>
    <w:p w14:paraId="29F50CD5" w14:textId="417B29F2" w:rsidR="009F6A4A" w:rsidRDefault="009F6A4A" w:rsidP="009F6A4A">
      <w:pPr>
        <w:shd w:val="clear" w:color="auto" w:fill="FFFFFF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Naturally,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implications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case,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considering,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depend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context.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feel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insistence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classroom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necessary,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perhaps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EAP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admitted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English-medium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university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Australia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USA.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Maybe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tutoring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professionals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British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London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headquarters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believe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they'll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respect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English'.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maybe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preparing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standardised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test.</w:t>
      </w:r>
    </w:p>
    <w:p w14:paraId="38FA0CB0" w14:textId="5ED0C3F2" w:rsidR="009F6A4A" w:rsidRDefault="009F6A4A" w:rsidP="009F6A4A">
      <w:pPr>
        <w:shd w:val="clear" w:color="auto" w:fill="FFFFFF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cases,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control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viable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probable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outcome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circumstances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limited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resources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priorities),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functions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unlikely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(e.g.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tourism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neighbouring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countries).</w:t>
      </w:r>
    </w:p>
    <w:p w14:paraId="6BC59673" w14:textId="56185256" w:rsidR="009F6A4A" w:rsidRDefault="009F6A4A" w:rsidP="009F6A4A">
      <w:pPr>
        <w:shd w:val="clear" w:color="auto" w:fill="FFFFFF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never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class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much,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kind,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English-using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abilities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develop.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neither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know,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lesson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them,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English-using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contexts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encounter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seek)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future,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English-using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resources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contexts.</w:t>
      </w:r>
    </w:p>
    <w:p w14:paraId="1629A3CE" w14:textId="06B116E5" w:rsidR="009F6A4A" w:rsidRDefault="009F6A4A" w:rsidP="009F6A4A">
      <w:pPr>
        <w:shd w:val="clear" w:color="auto" w:fill="FFFFFF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(a)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classes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ways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indistinguishable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speakers;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fact,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could/should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non-native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features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successful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communicators.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(One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presenting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Ban-Ki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models: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Muir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al.,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2021,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section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5.2.)</w:t>
      </w:r>
      <w:r w:rsidR="00EE39C5">
        <w:rPr>
          <w:sz w:val="24"/>
          <w:szCs w:val="24"/>
        </w:rPr>
        <w:t xml:space="preserve"> </w:t>
      </w:r>
    </w:p>
    <w:p w14:paraId="567DCA36" w14:textId="7837A012" w:rsidR="009F6A4A" w:rsidRDefault="009F6A4A" w:rsidP="009F6A4A">
      <w:pPr>
        <w:shd w:val="clear" w:color="auto" w:fill="FFFFFF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judged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solely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ability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'Standard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English'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probably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interests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moreover,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 w:rsidR="00EE39C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unfair</w:t>
      </w:r>
      <w:r>
        <w:rPr>
          <w:sz w:val="24"/>
          <w:szCs w:val="24"/>
        </w:rPr>
        <w:t>.</w:t>
      </w:r>
    </w:p>
    <w:p w14:paraId="2CF36AC2" w14:textId="77777777" w:rsidR="00425CFC" w:rsidRDefault="00425CFC" w:rsidP="009F6A4A">
      <w:pPr>
        <w:shd w:val="clear" w:color="auto" w:fill="FFFFFF"/>
        <w:spacing w:before="120" w:after="120" w:line="240" w:lineRule="auto"/>
        <w:rPr>
          <w:sz w:val="24"/>
          <w:szCs w:val="24"/>
        </w:rPr>
      </w:pPr>
    </w:p>
    <w:p w14:paraId="0A34A361" w14:textId="12DE97AA" w:rsidR="009F6A4A" w:rsidRPr="00AD23DE" w:rsidRDefault="00234442" w:rsidP="00AD23DE">
      <w:pPr>
        <w:pStyle w:val="Heading2"/>
        <w:spacing w:before="120" w:after="120" w:line="240" w:lineRule="auto"/>
        <w:rPr>
          <w:sz w:val="24"/>
          <w:szCs w:val="24"/>
        </w:rPr>
      </w:pPr>
      <w:bookmarkStart w:id="16" w:name="_heading=h.yrdgl55c0ia3" w:colFirst="0" w:colLast="0"/>
      <w:bookmarkStart w:id="17" w:name="_heading=h.al2whvqroima" w:colFirst="0" w:colLast="0"/>
      <w:bookmarkEnd w:id="16"/>
      <w:bookmarkEnd w:id="17"/>
      <w:r>
        <w:rPr>
          <w:sz w:val="24"/>
          <w:szCs w:val="24"/>
        </w:rPr>
        <w:t>10.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EE39C5">
        <w:rPr>
          <w:sz w:val="24"/>
          <w:szCs w:val="24"/>
        </w:rPr>
        <w:t xml:space="preserve"> </w:t>
      </w:r>
      <w:r w:rsidR="009F6A4A" w:rsidRPr="00AD23DE">
        <w:rPr>
          <w:sz w:val="24"/>
          <w:szCs w:val="24"/>
        </w:rPr>
        <w:t>Socio-economic</w:t>
      </w:r>
      <w:r w:rsidR="00EE39C5">
        <w:rPr>
          <w:sz w:val="24"/>
          <w:szCs w:val="24"/>
        </w:rPr>
        <w:t xml:space="preserve"> </w:t>
      </w:r>
      <w:r w:rsidR="009F6A4A" w:rsidRPr="00AD23DE">
        <w:rPr>
          <w:sz w:val="24"/>
          <w:szCs w:val="24"/>
        </w:rPr>
        <w:t>Data</w:t>
      </w:r>
      <w:r w:rsidR="00EE39C5">
        <w:rPr>
          <w:sz w:val="24"/>
          <w:szCs w:val="24"/>
        </w:rPr>
        <w:t xml:space="preserve"> </w:t>
      </w:r>
      <w:r w:rsidR="009F6A4A" w:rsidRPr="00AD23DE">
        <w:rPr>
          <w:sz w:val="24"/>
          <w:szCs w:val="24"/>
        </w:rPr>
        <w:t>Prompt</w:t>
      </w:r>
    </w:p>
    <w:p w14:paraId="7A8EF16F" w14:textId="25A08D64" w:rsidR="009F6A4A" w:rsidRPr="00FA28C0" w:rsidRDefault="009F6A4A" w:rsidP="009F6A4A">
      <w:pPr>
        <w:spacing w:before="120" w:after="120" w:line="240" w:lineRule="auto"/>
        <w:rPr>
          <w:sz w:val="28"/>
          <w:szCs w:val="28"/>
        </w:rPr>
      </w:pPr>
      <w:r>
        <w:rPr>
          <w:noProof/>
        </w:rPr>
        <w:drawing>
          <wp:inline distT="114300" distB="114300" distL="114300" distR="114300" wp14:anchorId="68B01BB0" wp14:editId="47232300">
            <wp:extent cx="6645600" cy="2921000"/>
            <wp:effectExtent l="0" t="0" r="0" b="0"/>
            <wp:docPr id="398" name="image18.png" descr="A map of the worl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8.png" descr="A map of the world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292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D23DE">
        <w:rPr>
          <w:sz w:val="24"/>
          <w:szCs w:val="24"/>
        </w:rPr>
        <w:t>Countries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where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the/a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dominant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language</w:t>
      </w:r>
      <w:r w:rsidR="00FA28C0">
        <w:rPr>
          <w:sz w:val="28"/>
          <w:szCs w:val="28"/>
        </w:rPr>
        <w:t xml:space="preserve"> </w:t>
      </w:r>
      <w:r>
        <w:rPr>
          <w:sz w:val="24"/>
          <w:szCs w:val="24"/>
        </w:rPr>
        <w:t>[Source:</w:t>
      </w:r>
      <w:r w:rsidR="00EE39C5">
        <w:rPr>
          <w:sz w:val="24"/>
          <w:szCs w:val="24"/>
        </w:rPr>
        <w:t xml:space="preserve"> </w:t>
      </w:r>
      <w:hyperlink r:id="rId14">
        <w:r w:rsidRPr="00FA28C0">
          <w:rPr>
            <w:color w:val="000000" w:themeColor="text1"/>
            <w:sz w:val="24"/>
            <w:szCs w:val="24"/>
            <w:u w:val="single"/>
          </w:rPr>
          <w:t>Taifarious1</w:t>
        </w:r>
      </w:hyperlink>
      <w:r>
        <w:rPr>
          <w:sz w:val="24"/>
          <w:szCs w:val="24"/>
        </w:rPr>
        <w:t>]</w:t>
      </w:r>
    </w:p>
    <w:p w14:paraId="1C5B6BE5" w14:textId="77777777" w:rsidR="00425CFC" w:rsidRDefault="00425CFC" w:rsidP="009F6A4A">
      <w:pPr>
        <w:spacing w:before="120" w:after="120" w:line="240" w:lineRule="auto"/>
        <w:rPr>
          <w:sz w:val="24"/>
          <w:szCs w:val="24"/>
        </w:rPr>
      </w:pPr>
    </w:p>
    <w:p w14:paraId="448E9B35" w14:textId="77777777" w:rsidR="00425CFC" w:rsidRDefault="00425CFC" w:rsidP="009F6A4A">
      <w:pPr>
        <w:spacing w:before="120" w:after="120" w:line="240" w:lineRule="auto"/>
        <w:rPr>
          <w:sz w:val="24"/>
          <w:szCs w:val="24"/>
        </w:rPr>
      </w:pPr>
    </w:p>
    <w:p w14:paraId="58AC1DDE" w14:textId="77777777" w:rsidR="00FA28C0" w:rsidRDefault="00FA28C0" w:rsidP="009F6A4A">
      <w:pPr>
        <w:spacing w:before="120" w:after="120" w:line="240" w:lineRule="auto"/>
        <w:rPr>
          <w:sz w:val="24"/>
          <w:szCs w:val="24"/>
        </w:rPr>
      </w:pPr>
    </w:p>
    <w:p w14:paraId="58D136F1" w14:textId="11535272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numbers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relating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worldwide:</w:t>
      </w:r>
    </w:p>
    <w:p w14:paraId="368CA1A1" w14:textId="77777777" w:rsidR="0043075C" w:rsidRDefault="00FA28C0" w:rsidP="009F6A4A">
      <w:pPr>
        <w:spacing w:before="120" w:after="120" w:line="240" w:lineRule="auto"/>
        <w:rPr>
          <w:sz w:val="24"/>
          <w:szCs w:val="24"/>
        </w:rPr>
      </w:pPr>
      <w:sdt>
        <w:sdtPr>
          <w:tag w:val="goog_rdk_11"/>
          <w:id w:val="1054353410"/>
        </w:sdtPr>
        <w:sdtEndPr/>
        <w:sdtContent/>
      </w:sdt>
    </w:p>
    <w:tbl>
      <w:tblPr>
        <w:tblStyle w:val="PlainTable21"/>
        <w:tblW w:w="9401" w:type="dxa"/>
        <w:tblLook w:val="04A0" w:firstRow="1" w:lastRow="0" w:firstColumn="1" w:lastColumn="0" w:noHBand="0" w:noVBand="1"/>
      </w:tblPr>
      <w:tblGrid>
        <w:gridCol w:w="6946"/>
        <w:gridCol w:w="2455"/>
      </w:tblGrid>
      <w:tr w:rsidR="0043075C" w14:paraId="7EA808C8" w14:textId="77777777" w:rsidTr="009D0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4C217EE5" w14:textId="44B81CFE" w:rsidR="0043075C" w:rsidRPr="009D04FF" w:rsidRDefault="0043075C" w:rsidP="00042B12">
            <w:pPr>
              <w:snapToGrid w:val="0"/>
              <w:spacing w:before="120" w:after="240"/>
              <w:ind w:left="313" w:hanging="313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●</w:t>
            </w:r>
            <w:r w:rsidRPr="009D04FF">
              <w:rPr>
                <w:sz w:val="24"/>
                <w:szCs w:val="24"/>
              </w:rPr>
              <w:tab/>
              <w:t>Number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of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nation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states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in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the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world:</w:t>
            </w:r>
          </w:p>
        </w:tc>
        <w:tc>
          <w:tcPr>
            <w:tcW w:w="2455" w:type="dxa"/>
            <w:vAlign w:val="center"/>
          </w:tcPr>
          <w:p w14:paraId="3C0DF620" w14:textId="4948C3A4" w:rsidR="0043075C" w:rsidRPr="009D04FF" w:rsidRDefault="0043075C" w:rsidP="00042B12">
            <w:pPr>
              <w:snapToGrid w:val="0"/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D04FF">
              <w:rPr>
                <w:b w:val="0"/>
                <w:sz w:val="24"/>
                <w:szCs w:val="24"/>
              </w:rPr>
              <w:t>193</w:t>
            </w:r>
            <w:r w:rsidR="00EE39C5" w:rsidRPr="009D04FF">
              <w:rPr>
                <w:b w:val="0"/>
                <w:sz w:val="24"/>
                <w:szCs w:val="24"/>
              </w:rPr>
              <w:t xml:space="preserve"> </w:t>
            </w:r>
            <w:r w:rsidRPr="009D04FF">
              <w:rPr>
                <w:b w:val="0"/>
                <w:sz w:val="24"/>
                <w:szCs w:val="24"/>
              </w:rPr>
              <w:t>(UN</w:t>
            </w:r>
            <w:r w:rsidR="00EE39C5" w:rsidRPr="009D04FF">
              <w:rPr>
                <w:b w:val="0"/>
                <w:sz w:val="24"/>
                <w:szCs w:val="24"/>
              </w:rPr>
              <w:t xml:space="preserve"> </w:t>
            </w:r>
            <w:r w:rsidRPr="009D04FF">
              <w:rPr>
                <w:b w:val="0"/>
                <w:sz w:val="24"/>
                <w:szCs w:val="24"/>
              </w:rPr>
              <w:t>members)</w:t>
            </w:r>
          </w:p>
        </w:tc>
      </w:tr>
      <w:tr w:rsidR="0043075C" w14:paraId="6B6C6330" w14:textId="77777777" w:rsidTr="009D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0F65D4B9" w14:textId="5536C205" w:rsidR="0043075C" w:rsidRPr="009D04FF" w:rsidRDefault="0043075C" w:rsidP="00042B12">
            <w:pPr>
              <w:snapToGrid w:val="0"/>
              <w:spacing w:before="120" w:after="240"/>
              <w:ind w:left="313" w:hanging="313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●</w:t>
            </w:r>
            <w:r w:rsidRPr="009D04FF">
              <w:rPr>
                <w:sz w:val="24"/>
                <w:szCs w:val="24"/>
              </w:rPr>
              <w:tab/>
              <w:t>Current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world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population:</w:t>
            </w:r>
          </w:p>
        </w:tc>
        <w:tc>
          <w:tcPr>
            <w:tcW w:w="2455" w:type="dxa"/>
            <w:vAlign w:val="center"/>
          </w:tcPr>
          <w:p w14:paraId="509E7E9E" w14:textId="0A913CD7" w:rsidR="0043075C" w:rsidRPr="009D04FF" w:rsidRDefault="0043075C" w:rsidP="00042B12">
            <w:pPr>
              <w:snapToGrid w:val="0"/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8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billion</w:t>
            </w:r>
          </w:p>
        </w:tc>
      </w:tr>
      <w:tr w:rsidR="0043075C" w14:paraId="57441112" w14:textId="77777777" w:rsidTr="009D04F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382628F1" w14:textId="61344648" w:rsidR="0043075C" w:rsidRPr="009D04FF" w:rsidRDefault="0043075C" w:rsidP="00042B12">
            <w:pPr>
              <w:snapToGrid w:val="0"/>
              <w:spacing w:before="120" w:after="240"/>
              <w:ind w:left="313" w:hanging="313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●</w:t>
            </w:r>
            <w:r w:rsidRPr="009D04FF">
              <w:rPr>
                <w:sz w:val="24"/>
                <w:szCs w:val="24"/>
              </w:rPr>
              <w:tab/>
              <w:t>Number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of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nations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where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English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has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official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or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special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status:</w:t>
            </w:r>
            <w:r w:rsidR="00EE39C5" w:rsidRPr="009D0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14:paraId="2AFD6CCF" w14:textId="1BFB8F8C" w:rsidR="0043075C" w:rsidRPr="009D04FF" w:rsidRDefault="0043075C" w:rsidP="00042B12">
            <w:pPr>
              <w:snapToGrid w:val="0"/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&gt;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75</w:t>
            </w:r>
          </w:p>
        </w:tc>
      </w:tr>
      <w:tr w:rsidR="0043075C" w14:paraId="4A39E7D4" w14:textId="77777777" w:rsidTr="009D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694FD181" w14:textId="736DACBB" w:rsidR="0043075C" w:rsidRPr="009D04FF" w:rsidRDefault="0043075C" w:rsidP="00042B12">
            <w:pPr>
              <w:snapToGrid w:val="0"/>
              <w:spacing w:before="120" w:after="240"/>
              <w:ind w:left="313" w:hanging="313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●</w:t>
            </w:r>
            <w:r w:rsidRPr="009D04FF">
              <w:rPr>
                <w:sz w:val="24"/>
                <w:szCs w:val="24"/>
              </w:rPr>
              <w:tab/>
              <w:t>Estimated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number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of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'native'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English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users:</w:t>
            </w:r>
            <w:r w:rsidR="00EE39C5" w:rsidRPr="009D0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14:paraId="36252645" w14:textId="7A5A6876" w:rsidR="0043075C" w:rsidRPr="009D04FF" w:rsidRDefault="0043075C" w:rsidP="00042B12">
            <w:pPr>
              <w:snapToGrid w:val="0"/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388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million</w:t>
            </w:r>
          </w:p>
        </w:tc>
      </w:tr>
      <w:tr w:rsidR="0043075C" w14:paraId="19DBF7AF" w14:textId="77777777" w:rsidTr="009D04F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2A7F83C9" w14:textId="4C805126" w:rsidR="0043075C" w:rsidRPr="009D04FF" w:rsidRDefault="0043075C" w:rsidP="00042B12">
            <w:pPr>
              <w:snapToGrid w:val="0"/>
              <w:spacing w:before="120" w:after="240"/>
              <w:ind w:left="313" w:hanging="313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●</w:t>
            </w:r>
            <w:r w:rsidRPr="009D04FF">
              <w:rPr>
                <w:sz w:val="24"/>
                <w:szCs w:val="24"/>
              </w:rPr>
              <w:tab/>
              <w:t>Estimated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number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of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'non-native'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English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users:</w:t>
            </w:r>
            <w:r w:rsidR="00EE39C5" w:rsidRPr="009D0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14:paraId="78EF92B4" w14:textId="6E7233B4" w:rsidR="0043075C" w:rsidRPr="009D04FF" w:rsidRDefault="0043075C" w:rsidP="00042B12">
            <w:pPr>
              <w:snapToGrid w:val="0"/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1.9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billion</w:t>
            </w:r>
          </w:p>
        </w:tc>
      </w:tr>
      <w:tr w:rsidR="0043075C" w14:paraId="442A3D54" w14:textId="77777777" w:rsidTr="009D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26B9A475" w14:textId="46953123" w:rsidR="0043075C" w:rsidRPr="009D04FF" w:rsidRDefault="0043075C" w:rsidP="00042B12">
            <w:pPr>
              <w:snapToGrid w:val="0"/>
              <w:spacing w:before="120" w:after="240"/>
              <w:ind w:left="313" w:hanging="313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●</w:t>
            </w:r>
            <w:r w:rsidRPr="009D04FF">
              <w:rPr>
                <w:sz w:val="24"/>
                <w:szCs w:val="24"/>
              </w:rPr>
              <w:tab/>
              <w:t>Percentage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of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Chinese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and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European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students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learning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English:</w:t>
            </w:r>
            <w:r w:rsidR="00EE39C5" w:rsidRPr="009D0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14:paraId="3AE6D29A" w14:textId="411C38AB" w:rsidR="0043075C" w:rsidRPr="009D04FF" w:rsidRDefault="0043075C" w:rsidP="00042B12">
            <w:pPr>
              <w:snapToGrid w:val="0"/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&gt;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90%</w:t>
            </w:r>
          </w:p>
        </w:tc>
      </w:tr>
      <w:tr w:rsidR="0043075C" w14:paraId="014F8989" w14:textId="77777777" w:rsidTr="009D04FF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237FA220" w14:textId="4BF2B122" w:rsidR="0043075C" w:rsidRPr="009D04FF" w:rsidRDefault="0043075C" w:rsidP="00042B12">
            <w:pPr>
              <w:snapToGrid w:val="0"/>
              <w:spacing w:before="120" w:after="240"/>
              <w:ind w:left="313" w:hanging="313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●</w:t>
            </w:r>
            <w:r w:rsidRPr="009D04FF">
              <w:rPr>
                <w:sz w:val="24"/>
                <w:szCs w:val="24"/>
              </w:rPr>
              <w:tab/>
              <w:t>Estimated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worth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of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the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UK’s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‘ELT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industry’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in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2020:</w:t>
            </w:r>
            <w:r w:rsidR="00EE39C5" w:rsidRPr="009D0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vAlign w:val="center"/>
          </w:tcPr>
          <w:p w14:paraId="727B5A99" w14:textId="783AA6E9" w:rsidR="0043075C" w:rsidRPr="009D04FF" w:rsidRDefault="0043075C" w:rsidP="00042B12">
            <w:pPr>
              <w:snapToGrid w:val="0"/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04FF">
              <w:rPr>
                <w:sz w:val="24"/>
                <w:szCs w:val="24"/>
              </w:rPr>
              <w:t>£3</w:t>
            </w:r>
            <w:r w:rsidR="00EE39C5" w:rsidRPr="009D04FF">
              <w:rPr>
                <w:sz w:val="24"/>
                <w:szCs w:val="24"/>
              </w:rPr>
              <w:t xml:space="preserve"> </w:t>
            </w:r>
            <w:r w:rsidRPr="009D04FF">
              <w:rPr>
                <w:sz w:val="24"/>
                <w:szCs w:val="24"/>
              </w:rPr>
              <w:t>billion</w:t>
            </w:r>
          </w:p>
        </w:tc>
      </w:tr>
    </w:tbl>
    <w:p w14:paraId="462CA550" w14:textId="16FC9D45" w:rsidR="009F6A4A" w:rsidRDefault="009F6A4A" w:rsidP="009D04FF">
      <w:pPr>
        <w:spacing w:before="120" w:after="120" w:line="240" w:lineRule="auto"/>
        <w:ind w:right="-46"/>
        <w:rPr>
          <w:sz w:val="24"/>
          <w:szCs w:val="24"/>
        </w:rPr>
      </w:pPr>
      <w:r>
        <w:rPr>
          <w:sz w:val="24"/>
          <w:szCs w:val="24"/>
        </w:rPr>
        <w:t>[Sources</w:t>
      </w:r>
      <w:r w:rsidR="00FA28C0">
        <w:rPr>
          <w:sz w:val="24"/>
          <w:szCs w:val="24"/>
        </w:rPr>
        <w:t xml:space="preserve">: </w:t>
      </w:r>
      <w:hyperlink r:id="rId15">
        <w:r w:rsidRPr="00FA28C0">
          <w:rPr>
            <w:color w:val="0070C0"/>
            <w:sz w:val="24"/>
            <w:szCs w:val="24"/>
            <w:u w:val="single"/>
          </w:rPr>
          <w:t>Worldometer</w:t>
        </w:r>
      </w:hyperlink>
      <w:r>
        <w:rPr>
          <w:sz w:val="24"/>
          <w:szCs w:val="24"/>
        </w:rPr>
        <w:t>;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Crystal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(2018);</w:t>
      </w:r>
      <w:r w:rsidR="00EE39C5">
        <w:rPr>
          <w:sz w:val="24"/>
          <w:szCs w:val="24"/>
        </w:rPr>
        <w:t xml:space="preserve"> </w:t>
      </w:r>
      <w:hyperlink r:id="rId16">
        <w:r w:rsidRPr="00FA28C0">
          <w:rPr>
            <w:color w:val="0070C0"/>
            <w:sz w:val="24"/>
            <w:szCs w:val="24"/>
            <w:u w:val="single"/>
          </w:rPr>
          <w:t>British</w:t>
        </w:r>
        <w:r w:rsidR="00EE39C5" w:rsidRPr="00FA28C0">
          <w:rPr>
            <w:color w:val="0070C0"/>
            <w:sz w:val="24"/>
            <w:szCs w:val="24"/>
            <w:u w:val="single"/>
          </w:rPr>
          <w:t xml:space="preserve"> </w:t>
        </w:r>
        <w:r w:rsidRPr="00FA28C0">
          <w:rPr>
            <w:color w:val="0070C0"/>
            <w:sz w:val="24"/>
            <w:szCs w:val="24"/>
            <w:u w:val="single"/>
          </w:rPr>
          <w:t>Council</w:t>
        </w:r>
      </w:hyperlink>
      <w:r w:rsidRPr="008049F0">
        <w:rPr>
          <w:sz w:val="24"/>
          <w:szCs w:val="24"/>
          <w:u w:val="single"/>
        </w:rPr>
        <w:t>;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Marr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2019]</w:t>
      </w:r>
    </w:p>
    <w:p w14:paraId="39CEB672" w14:textId="6DEEC56F" w:rsidR="009F6A4A" w:rsidRPr="00AD23DE" w:rsidRDefault="009F6A4A" w:rsidP="009F6A4A">
      <w:pPr>
        <w:pStyle w:val="Heading3"/>
        <w:rPr>
          <w:sz w:val="24"/>
          <w:szCs w:val="24"/>
        </w:rPr>
      </w:pPr>
      <w:bookmarkStart w:id="18" w:name="_heading=h.rroy02drotit" w:colFirst="0" w:colLast="0"/>
      <w:bookmarkEnd w:id="18"/>
      <w:r w:rsidRPr="00AD23DE">
        <w:rPr>
          <w:sz w:val="24"/>
          <w:szCs w:val="24"/>
        </w:rPr>
        <w:t>Notice</w:t>
      </w:r>
      <w:r w:rsidR="004E6E5C" w:rsidRPr="00AD23DE">
        <w:rPr>
          <w:sz w:val="24"/>
          <w:szCs w:val="24"/>
        </w:rPr>
        <w:t>:</w:t>
      </w:r>
    </w:p>
    <w:p w14:paraId="4A39F8B9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19" w:name="_heading=h.qmrts9f1w7ll" w:colFirst="0" w:colLast="0"/>
      <w:bookmarkEnd w:id="19"/>
      <w:r w:rsidRPr="00AD23DE">
        <w:rPr>
          <w:b w:val="0"/>
          <w:bCs/>
          <w:i/>
          <w:iCs/>
          <w:sz w:val="24"/>
          <w:szCs w:val="24"/>
        </w:rPr>
        <w:t>Question</w:t>
      </w:r>
    </w:p>
    <w:p w14:paraId="2D07ABB9" w14:textId="38B96B09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numbers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suggest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size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distribution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profession?</w:t>
      </w:r>
    </w:p>
    <w:p w14:paraId="1A539BDF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Comment</w:t>
      </w:r>
    </w:p>
    <w:p w14:paraId="148F6E51" w14:textId="19E2B168" w:rsidR="009F6A4A" w:rsidRPr="0037381F" w:rsidRDefault="009F6A4A" w:rsidP="009F6A4A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37381F">
        <w:rPr>
          <w:color w:val="000000" w:themeColor="text1"/>
          <w:sz w:val="24"/>
          <w:szCs w:val="24"/>
        </w:rPr>
        <w:t>With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so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many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people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learning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English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around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world,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that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means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lot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of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teachers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are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needed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in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lot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of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different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places!</w:t>
      </w:r>
    </w:p>
    <w:p w14:paraId="5D87C4A8" w14:textId="63F0891F" w:rsidR="009F6A4A" w:rsidRPr="0037381F" w:rsidRDefault="009F6A4A" w:rsidP="009F6A4A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37381F">
        <w:rPr>
          <w:color w:val="000000" w:themeColor="text1"/>
          <w:sz w:val="24"/>
          <w:szCs w:val="24"/>
        </w:rPr>
        <w:t>Where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are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these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teachers?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Given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that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English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has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official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or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special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status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in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more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than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75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countries,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and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widespread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belief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that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English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inevitably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brings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social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and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economic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benefits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(</w:t>
      </w:r>
      <w:r w:rsidRPr="00FA28C0">
        <w:rPr>
          <w:bCs/>
          <w:color w:val="000000" w:themeColor="text1"/>
          <w:sz w:val="24"/>
          <w:szCs w:val="24"/>
        </w:rPr>
        <w:t>Marr</w:t>
      </w:r>
      <w:r w:rsidR="00EE39C5" w:rsidRPr="00FA28C0">
        <w:rPr>
          <w:bCs/>
          <w:color w:val="000000" w:themeColor="text1"/>
          <w:sz w:val="24"/>
          <w:szCs w:val="24"/>
        </w:rPr>
        <w:t xml:space="preserve"> </w:t>
      </w:r>
      <w:r w:rsidRPr="00FA28C0">
        <w:rPr>
          <w:bCs/>
          <w:color w:val="000000" w:themeColor="text1"/>
          <w:sz w:val="24"/>
          <w:szCs w:val="24"/>
        </w:rPr>
        <w:t>and</w:t>
      </w:r>
      <w:r w:rsidR="00EE39C5" w:rsidRPr="00FA28C0">
        <w:rPr>
          <w:bCs/>
          <w:color w:val="000000" w:themeColor="text1"/>
          <w:sz w:val="24"/>
          <w:szCs w:val="24"/>
        </w:rPr>
        <w:t xml:space="preserve"> </w:t>
      </w:r>
      <w:r w:rsidRPr="00FA28C0">
        <w:rPr>
          <w:bCs/>
          <w:color w:val="000000" w:themeColor="text1"/>
          <w:sz w:val="24"/>
          <w:szCs w:val="24"/>
        </w:rPr>
        <w:t>English,</w:t>
      </w:r>
      <w:r w:rsidR="00EE39C5" w:rsidRPr="00FA28C0">
        <w:rPr>
          <w:bCs/>
          <w:color w:val="000000" w:themeColor="text1"/>
          <w:sz w:val="24"/>
          <w:szCs w:val="24"/>
        </w:rPr>
        <w:t xml:space="preserve"> </w:t>
      </w:r>
      <w:r w:rsidRPr="00FA28C0">
        <w:rPr>
          <w:bCs/>
          <w:color w:val="000000" w:themeColor="text1"/>
          <w:sz w:val="24"/>
          <w:szCs w:val="24"/>
        </w:rPr>
        <w:t>2019</w:t>
      </w:r>
      <w:r w:rsidRPr="0037381F">
        <w:rPr>
          <w:color w:val="000000" w:themeColor="text1"/>
          <w:sz w:val="24"/>
          <w:szCs w:val="24"/>
        </w:rPr>
        <w:t>),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probably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safe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to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say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that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English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teachers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are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i/>
          <w:color w:val="000000" w:themeColor="text1"/>
          <w:sz w:val="24"/>
          <w:szCs w:val="24"/>
        </w:rPr>
        <w:t>everywhere</w:t>
      </w:r>
      <w:r w:rsidRPr="0037381F">
        <w:rPr>
          <w:color w:val="000000" w:themeColor="text1"/>
          <w:sz w:val="24"/>
          <w:szCs w:val="24"/>
        </w:rPr>
        <w:t>.</w:t>
      </w:r>
    </w:p>
    <w:p w14:paraId="3C9059D1" w14:textId="5AF82477" w:rsidR="009F6A4A" w:rsidRPr="0037381F" w:rsidRDefault="009F6A4A" w:rsidP="009F6A4A">
      <w:pPr>
        <w:spacing w:before="120" w:after="120" w:line="240" w:lineRule="auto"/>
        <w:rPr>
          <w:color w:val="000000" w:themeColor="text1"/>
          <w:sz w:val="24"/>
          <w:szCs w:val="24"/>
        </w:rPr>
      </w:pPr>
      <w:r w:rsidRPr="0037381F">
        <w:rPr>
          <w:color w:val="000000" w:themeColor="text1"/>
          <w:sz w:val="24"/>
          <w:szCs w:val="24"/>
        </w:rPr>
        <w:t>How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many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English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teachers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are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there?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Again,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impossible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to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give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an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accurate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number.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In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their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2013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report,</w:t>
      </w:r>
      <w:r w:rsidR="00EE39C5">
        <w:rPr>
          <w:color w:val="000000" w:themeColor="text1"/>
          <w:sz w:val="24"/>
          <w:szCs w:val="24"/>
        </w:rPr>
        <w:t xml:space="preserve"> </w:t>
      </w:r>
      <w:hyperlink r:id="rId17">
        <w:r w:rsidRPr="00FA28C0">
          <w:rPr>
            <w:i/>
            <w:color w:val="0070C0"/>
            <w:sz w:val="24"/>
            <w:szCs w:val="24"/>
            <w:u w:val="single"/>
          </w:rPr>
          <w:t>The</w:t>
        </w:r>
        <w:r w:rsidR="00EE39C5" w:rsidRPr="00FA28C0">
          <w:rPr>
            <w:i/>
            <w:color w:val="0070C0"/>
            <w:sz w:val="24"/>
            <w:szCs w:val="24"/>
            <w:u w:val="single"/>
          </w:rPr>
          <w:t xml:space="preserve"> </w:t>
        </w:r>
        <w:r w:rsidRPr="00FA28C0">
          <w:rPr>
            <w:i/>
            <w:color w:val="0070C0"/>
            <w:sz w:val="24"/>
            <w:szCs w:val="24"/>
            <w:u w:val="single"/>
          </w:rPr>
          <w:t>English</w:t>
        </w:r>
        <w:r w:rsidR="00EE39C5" w:rsidRPr="00FA28C0">
          <w:rPr>
            <w:i/>
            <w:color w:val="0070C0"/>
            <w:sz w:val="24"/>
            <w:szCs w:val="24"/>
            <w:u w:val="single"/>
          </w:rPr>
          <w:t xml:space="preserve"> </w:t>
        </w:r>
        <w:r w:rsidRPr="00FA28C0">
          <w:rPr>
            <w:i/>
            <w:color w:val="0070C0"/>
            <w:sz w:val="24"/>
            <w:szCs w:val="24"/>
            <w:u w:val="single"/>
          </w:rPr>
          <w:t>Effect</w:t>
        </w:r>
      </w:hyperlink>
      <w:r w:rsidRPr="0037381F">
        <w:rPr>
          <w:color w:val="000000" w:themeColor="text1"/>
          <w:sz w:val="24"/>
          <w:szCs w:val="24"/>
        </w:rPr>
        <w:t>,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British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Council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estimated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12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million,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but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we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think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this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was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gross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underestimate,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and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number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will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have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grown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considerably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since</w:t>
      </w:r>
      <w:r w:rsidR="00EE39C5">
        <w:rPr>
          <w:color w:val="000000" w:themeColor="text1"/>
          <w:sz w:val="24"/>
          <w:szCs w:val="24"/>
        </w:rPr>
        <w:t xml:space="preserve"> </w:t>
      </w:r>
      <w:r w:rsidRPr="0037381F">
        <w:rPr>
          <w:color w:val="000000" w:themeColor="text1"/>
          <w:sz w:val="24"/>
          <w:szCs w:val="24"/>
        </w:rPr>
        <w:t>then</w:t>
      </w:r>
      <w:r w:rsidRPr="0037381F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08D27947" w14:textId="7C191BD9" w:rsidR="009F6A4A" w:rsidRPr="00AD23DE" w:rsidRDefault="009F6A4A" w:rsidP="009F6A4A">
      <w:pPr>
        <w:pStyle w:val="Heading3"/>
        <w:rPr>
          <w:sz w:val="24"/>
          <w:szCs w:val="24"/>
        </w:rPr>
      </w:pPr>
      <w:bookmarkStart w:id="20" w:name="_heading=h.x6iyzlgmaddp" w:colFirst="0" w:colLast="0"/>
      <w:bookmarkEnd w:id="20"/>
      <w:r w:rsidRPr="00AD23DE">
        <w:rPr>
          <w:sz w:val="24"/>
          <w:szCs w:val="24"/>
        </w:rPr>
        <w:t>React</w:t>
      </w:r>
      <w:r w:rsidR="004E6E5C" w:rsidRPr="00AD23DE">
        <w:rPr>
          <w:sz w:val="24"/>
          <w:szCs w:val="24"/>
        </w:rPr>
        <w:t>:</w:t>
      </w:r>
    </w:p>
    <w:p w14:paraId="0D833DD0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21" w:name="_heading=h.frofaskdceal" w:colFirst="0" w:colLast="0"/>
      <w:bookmarkEnd w:id="21"/>
      <w:r w:rsidRPr="00AD23DE">
        <w:rPr>
          <w:b w:val="0"/>
          <w:bCs/>
          <w:i/>
          <w:iCs/>
          <w:sz w:val="24"/>
          <w:szCs w:val="24"/>
        </w:rPr>
        <w:t>Question</w:t>
      </w:r>
    </w:p>
    <w:p w14:paraId="7EE6FDB2" w14:textId="2B1BE35F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Given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countries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around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world,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sustainable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speaker’-oriented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industry?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down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immediate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response.</w:t>
      </w:r>
    </w:p>
    <w:p w14:paraId="7E9F8B26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lastRenderedPageBreak/>
        <w:t>Comment</w:t>
      </w:r>
    </w:p>
    <w:p w14:paraId="49AA29D0" w14:textId="7F5C2503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Given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numbers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geographical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distribution,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‘non-native’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outnumber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‘native’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quite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substantially.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implications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kinds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taught.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absolute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insistence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language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classrooms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feasible</w:t>
      </w:r>
      <w:r>
        <w:rPr>
          <w:sz w:val="24"/>
          <w:szCs w:val="24"/>
        </w:rPr>
        <w:t>.</w:t>
      </w:r>
    </w:p>
    <w:p w14:paraId="2012F7E4" w14:textId="7ECDB961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Given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large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countries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around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world,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likely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places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useful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globally.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insistence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norms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classrooms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desirable</w:t>
      </w:r>
      <w:r>
        <w:rPr>
          <w:sz w:val="24"/>
          <w:szCs w:val="24"/>
        </w:rPr>
        <w:t>.</w:t>
      </w:r>
    </w:p>
    <w:p w14:paraId="12BCABD0" w14:textId="26C06224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language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(including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coursebook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publishing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testing)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worth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£3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billion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economy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(source:</w:t>
      </w:r>
      <w:r w:rsidR="00EE39C5">
        <w:rPr>
          <w:sz w:val="24"/>
          <w:szCs w:val="24"/>
        </w:rPr>
        <w:t xml:space="preserve"> </w:t>
      </w:r>
      <w:hyperlink r:id="rId18">
        <w:r w:rsidRPr="00FA28C0">
          <w:rPr>
            <w:color w:val="0070C0"/>
            <w:sz w:val="24"/>
            <w:szCs w:val="24"/>
            <w:u w:val="single"/>
          </w:rPr>
          <w:t>British</w:t>
        </w:r>
        <w:r w:rsidR="00EE39C5" w:rsidRPr="00FA28C0">
          <w:rPr>
            <w:color w:val="0070C0"/>
            <w:sz w:val="24"/>
            <w:szCs w:val="24"/>
            <w:u w:val="single"/>
          </w:rPr>
          <w:t xml:space="preserve"> </w:t>
        </w:r>
        <w:r w:rsidRPr="00FA28C0">
          <w:rPr>
            <w:color w:val="0070C0"/>
            <w:sz w:val="24"/>
            <w:szCs w:val="24"/>
            <w:u w:val="single"/>
          </w:rPr>
          <w:t>Council</w:t>
        </w:r>
      </w:hyperlink>
      <w:r>
        <w:rPr>
          <w:sz w:val="24"/>
          <w:szCs w:val="24"/>
        </w:rPr>
        <w:t>).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US-based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publishing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testing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continue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money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lucrative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market,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although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alternatives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starting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gain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market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share.</w:t>
      </w:r>
    </w:p>
    <w:p w14:paraId="6B181710" w14:textId="6A4E3CA8" w:rsidR="009F6A4A" w:rsidRPr="00AD23DE" w:rsidRDefault="009F6A4A" w:rsidP="009F6A4A">
      <w:pPr>
        <w:pStyle w:val="Heading3"/>
        <w:rPr>
          <w:sz w:val="24"/>
          <w:szCs w:val="24"/>
        </w:rPr>
      </w:pPr>
      <w:bookmarkStart w:id="22" w:name="_heading=h.h5239h7h1gkc" w:colFirst="0" w:colLast="0"/>
      <w:bookmarkEnd w:id="22"/>
      <w:r w:rsidRPr="00AD23DE">
        <w:rPr>
          <w:sz w:val="24"/>
          <w:szCs w:val="24"/>
        </w:rPr>
        <w:t>Reflect</w:t>
      </w:r>
      <w:r w:rsidR="004E6E5C" w:rsidRPr="00AD23DE">
        <w:rPr>
          <w:sz w:val="24"/>
          <w:szCs w:val="24"/>
        </w:rPr>
        <w:t>:</w:t>
      </w:r>
    </w:p>
    <w:p w14:paraId="1639AC1D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bookmarkStart w:id="23" w:name="_heading=h.csq9vz1mnrmu" w:colFirst="0" w:colLast="0"/>
      <w:bookmarkEnd w:id="23"/>
      <w:r w:rsidRPr="00AD23DE">
        <w:rPr>
          <w:b w:val="0"/>
          <w:bCs/>
          <w:i/>
          <w:iCs/>
          <w:sz w:val="24"/>
          <w:szCs w:val="24"/>
        </w:rPr>
        <w:t>Question</w:t>
      </w:r>
    </w:p>
    <w:p w14:paraId="3D8C8C35" w14:textId="0BE297BF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What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implications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teacher?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ideas.</w:t>
      </w:r>
    </w:p>
    <w:p w14:paraId="53EBA585" w14:textId="77777777" w:rsidR="009F6A4A" w:rsidRPr="00AD23DE" w:rsidRDefault="009F6A4A" w:rsidP="009F6A4A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Comment</w:t>
      </w:r>
    </w:p>
    <w:p w14:paraId="1239B81C" w14:textId="36AE18E9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If,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likely,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monolithic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ideas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gradually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grip,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awareness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lingua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franca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increases,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specialist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communicative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practices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specific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contexts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demand.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specialist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knowledge,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nationality,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increasingly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regarded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important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deserving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higher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pay).</w:t>
      </w:r>
    </w:p>
    <w:p w14:paraId="4B58C703" w14:textId="376CED2E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UK/US-based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materials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seem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less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relevant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develop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materials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better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needs.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Monolithic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ideas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longer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shift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testing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(see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English),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meantime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government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agencies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private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behind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IELTS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TOEFL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continue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aggressively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market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products.</w:t>
      </w:r>
    </w:p>
    <w:p w14:paraId="27D7AAD0" w14:textId="251CF190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Beliefs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varieties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sounding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‘beautiful’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‘educated’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others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continue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influence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parents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learners,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prepared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higher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rates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‘native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gradually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become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aware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waste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money,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reasons:</w:t>
      </w:r>
    </w:p>
    <w:p w14:paraId="17C0B68C" w14:textId="272EF840" w:rsidR="009F6A4A" w:rsidRPr="00AD23DE" w:rsidRDefault="009F6A4A" w:rsidP="000F6304">
      <w:pPr>
        <w:pStyle w:val="ListParagraph"/>
        <w:numPr>
          <w:ilvl w:val="0"/>
          <w:numId w:val="91"/>
        </w:numPr>
        <w:spacing w:before="120" w:after="120" w:line="240" w:lineRule="auto"/>
        <w:rPr>
          <w:sz w:val="24"/>
          <w:szCs w:val="24"/>
        </w:rPr>
      </w:pPr>
      <w:r w:rsidRPr="00AD23DE">
        <w:rPr>
          <w:sz w:val="24"/>
          <w:szCs w:val="24"/>
        </w:rPr>
        <w:t>firstly,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‘right’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country,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but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given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diversity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within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these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countries,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may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speak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‘right’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variety;</w:t>
      </w:r>
    </w:p>
    <w:p w14:paraId="5727C930" w14:textId="0C8CEEC8" w:rsidR="009F6A4A" w:rsidRPr="00AD23DE" w:rsidRDefault="009F6A4A" w:rsidP="000F6304">
      <w:pPr>
        <w:pStyle w:val="ListParagraph"/>
        <w:numPr>
          <w:ilvl w:val="0"/>
          <w:numId w:val="91"/>
        </w:numPr>
        <w:spacing w:before="120" w:after="120" w:line="240" w:lineRule="auto"/>
        <w:rPr>
          <w:sz w:val="24"/>
          <w:szCs w:val="24"/>
        </w:rPr>
      </w:pPr>
      <w:r w:rsidRPr="00AD23DE">
        <w:rPr>
          <w:sz w:val="24"/>
          <w:szCs w:val="24"/>
        </w:rPr>
        <w:t>secondly,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unless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learners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both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young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highly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motivated,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variety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acquire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same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variety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spoken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AD23DE">
        <w:rPr>
          <w:sz w:val="24"/>
          <w:szCs w:val="24"/>
        </w:rPr>
        <w:t>teacher.</w:t>
      </w:r>
    </w:p>
    <w:p w14:paraId="2C5E1659" w14:textId="0C18F9FD" w:rsidR="009F6A4A" w:rsidRDefault="009F6A4A" w:rsidP="009F6A4A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global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commodity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learners,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variety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countries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language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backgrounds.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surely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job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‘native’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‘non-native’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speakers,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think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legitimate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linguistic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identity.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Bearing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mind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learners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involved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global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industry,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insisting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single,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(usually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UK-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US-centred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‘Standard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English’)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simply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sustainable.</w:t>
      </w:r>
    </w:p>
    <w:p w14:paraId="7A656568" w14:textId="7FBBD34B" w:rsidR="009F6A4A" w:rsidRPr="00AD23DE" w:rsidRDefault="00234442" w:rsidP="00AD23DE">
      <w:pPr>
        <w:pStyle w:val="Heading2"/>
        <w:spacing w:before="120" w:after="120" w:line="240" w:lineRule="auto"/>
        <w:rPr>
          <w:sz w:val="24"/>
          <w:szCs w:val="24"/>
        </w:rPr>
      </w:pPr>
      <w:bookmarkStart w:id="24" w:name="_heading=h.1vuhy02p5bm5" w:colFirst="0" w:colLast="0"/>
      <w:bookmarkEnd w:id="24"/>
      <w:r>
        <w:rPr>
          <w:sz w:val="24"/>
          <w:szCs w:val="24"/>
        </w:rPr>
        <w:lastRenderedPageBreak/>
        <w:t>10.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EE39C5">
        <w:rPr>
          <w:sz w:val="24"/>
          <w:szCs w:val="24"/>
        </w:rPr>
        <w:t xml:space="preserve"> </w:t>
      </w:r>
      <w:r w:rsidR="009F6A4A" w:rsidRPr="00AD23DE">
        <w:rPr>
          <w:sz w:val="24"/>
          <w:szCs w:val="24"/>
        </w:rPr>
        <w:t>Pedagogical</w:t>
      </w:r>
      <w:r w:rsidR="00EE39C5">
        <w:rPr>
          <w:sz w:val="24"/>
          <w:szCs w:val="24"/>
        </w:rPr>
        <w:t xml:space="preserve"> </w:t>
      </w:r>
      <w:r w:rsidR="009F6A4A" w:rsidRPr="00AD23DE">
        <w:rPr>
          <w:sz w:val="24"/>
          <w:szCs w:val="24"/>
        </w:rPr>
        <w:t>Data</w:t>
      </w:r>
      <w:r w:rsidR="00EE39C5">
        <w:rPr>
          <w:sz w:val="24"/>
          <w:szCs w:val="24"/>
        </w:rPr>
        <w:t xml:space="preserve"> </w:t>
      </w:r>
      <w:r w:rsidR="009F6A4A" w:rsidRPr="00AD23DE">
        <w:rPr>
          <w:sz w:val="24"/>
          <w:szCs w:val="24"/>
        </w:rPr>
        <w:t>Prompt</w:t>
      </w:r>
    </w:p>
    <w:p w14:paraId="0C831D09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1CFDAB41" w14:textId="0F3A144F" w:rsidR="00D212C7" w:rsidRPr="00D212C7" w:rsidRDefault="00D212C7" w:rsidP="000F6304">
      <w:pPr>
        <w:numPr>
          <w:ilvl w:val="0"/>
          <w:numId w:val="83"/>
        </w:numPr>
        <w:spacing w:after="240" w:line="240" w:lineRule="auto"/>
        <w:ind w:left="1491" w:right="1656" w:hanging="357"/>
        <w:jc w:val="both"/>
        <w:rPr>
          <w:rFonts w:ascii="TimesNewRomanPS" w:eastAsia="Times New Roman" w:hAnsi="TimesNewRomanPS" w:cs="Times New Roman"/>
          <w:sz w:val="25"/>
          <w:szCs w:val="24"/>
        </w:rPr>
      </w:pPr>
      <w:r w:rsidRPr="00D212C7">
        <w:rPr>
          <w:rFonts w:ascii="TimesNewRomanPS" w:eastAsia="Times New Roman" w:hAnsi="TimesNewRomanPS" w:cs="Times New Roman"/>
          <w:sz w:val="25"/>
          <w:szCs w:val="24"/>
        </w:rPr>
        <w:t>“Many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nouns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can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be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counted—one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friend,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two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friends,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for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example.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[…]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Other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nouns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cannot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be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counted—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air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wind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and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pollution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for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example.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They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have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plural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forms,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used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with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singular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verbs,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and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called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“noncount”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nouns.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But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noncount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nouns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can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also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be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things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that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can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count!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First,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those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that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it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would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take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lifetime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to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count,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so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call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them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by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more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general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noncount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noun,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such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hair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sugar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or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flour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.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And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then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those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that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categorize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into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general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groups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that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are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named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by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noncount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nouns,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such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furniture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mail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silverware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and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china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.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Of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course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can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count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chairs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tables</w:t>
      </w:r>
      <w:r w:rsidR="00EE39C5">
        <w:rPr>
          <w:rFonts w:ascii="TimesNewRomanPS" w:eastAsia="Times New Roman" w:hAnsi="TimesNewRomanPS" w:cs="Times New Roman"/>
          <w:i/>
          <w:iCs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or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beds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,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but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general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category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furniture</w:t>
      </w:r>
      <w:r w:rsidR="00EE39C5">
        <w:rPr>
          <w:rFonts w:ascii="TimesNewRomanPS" w:eastAsia="Times New Roman" w:hAnsi="TimesNewRomanPS" w:cs="Times New Roman"/>
          <w:i/>
          <w:iCs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is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never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made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plural.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noncount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noun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mail</w:t>
      </w:r>
      <w:r w:rsidR="00EE39C5">
        <w:rPr>
          <w:rFonts w:ascii="TimesNewRomanPS" w:eastAsia="Times New Roman" w:hAnsi="TimesNewRomanPS" w:cs="Times New Roman"/>
          <w:i/>
          <w:iCs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includes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letters</w:t>
      </w:r>
      <w:r w:rsidR="00EE39C5">
        <w:rPr>
          <w:rFonts w:ascii="TimesNewRomanPS" w:eastAsia="Times New Roman" w:hAnsi="TimesNewRomanPS" w:cs="Times New Roman"/>
          <w:i/>
          <w:iCs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and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i/>
          <w:iCs/>
          <w:sz w:val="25"/>
          <w:szCs w:val="24"/>
        </w:rPr>
        <w:t>cards</w:t>
      </w:r>
      <w:r w:rsidR="00EE39C5">
        <w:rPr>
          <w:rFonts w:ascii="TimesNewRomanPS" w:eastAsia="Times New Roman" w:hAnsi="TimesNewRomanPS" w:cs="Times New Roman"/>
          <w:i/>
          <w:iCs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that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can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count.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English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has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a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lot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of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these</w:t>
      </w:r>
      <w:r w:rsidR="00EE39C5">
        <w:rPr>
          <w:rFonts w:ascii="TimesNewRomanPS" w:eastAsia="Times New Roman" w:hAnsi="TimesNewRomanPS" w:cs="Times New Roman"/>
          <w:sz w:val="25"/>
          <w:szCs w:val="24"/>
        </w:rPr>
        <w:t xml:space="preserve"> </w:t>
      </w:r>
      <w:r w:rsidRPr="00D212C7">
        <w:rPr>
          <w:rFonts w:ascii="TimesNewRomanPS" w:eastAsia="Times New Roman" w:hAnsi="TimesNewRomanPS" w:cs="Times New Roman"/>
          <w:sz w:val="25"/>
          <w:szCs w:val="24"/>
        </w:rPr>
        <w:t>words.”</w:t>
      </w:r>
    </w:p>
    <w:p w14:paraId="4A9F8CF1" w14:textId="1FCD1413" w:rsidR="00D212C7" w:rsidRPr="00D212C7" w:rsidRDefault="00D212C7" w:rsidP="000F6304">
      <w:pPr>
        <w:numPr>
          <w:ilvl w:val="0"/>
          <w:numId w:val="83"/>
        </w:numPr>
        <w:spacing w:after="240" w:line="240" w:lineRule="auto"/>
        <w:ind w:left="1491" w:right="1656" w:hanging="357"/>
        <w:jc w:val="both"/>
        <w:rPr>
          <w:rFonts w:ascii="TimesNewRomanPS" w:eastAsia="Times New Roman" w:hAnsi="TimesNewRomanPS" w:cs="Times New Roman"/>
          <w:color w:val="000000"/>
          <w:sz w:val="25"/>
          <w:szCs w:val="24"/>
        </w:rPr>
      </w:pP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“At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ellona,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we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make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it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a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priority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to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adapt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ourselves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to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the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needs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of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each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of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our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customers.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Contact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one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of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our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air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quality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experts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for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more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informations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and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personalized</w:t>
      </w:r>
      <w:r w:rsidR="00EE39C5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12C7">
        <w:rPr>
          <w:rFonts w:ascii="Montserrat" w:eastAsia="Times New Roman" w:hAnsi="Montserrat" w:cs="Times New Roman"/>
          <w:color w:val="000000"/>
          <w:sz w:val="23"/>
          <w:szCs w:val="23"/>
          <w:shd w:val="clear" w:color="auto" w:fill="FFFFFF"/>
        </w:rPr>
        <w:t>advices.”</w:t>
      </w:r>
    </w:p>
    <w:p w14:paraId="65EED975" w14:textId="3EDC7832" w:rsidR="00D212C7" w:rsidRPr="00D212C7" w:rsidRDefault="00D212C7" w:rsidP="000F6304">
      <w:pPr>
        <w:numPr>
          <w:ilvl w:val="0"/>
          <w:numId w:val="83"/>
        </w:numPr>
        <w:spacing w:before="100" w:beforeAutospacing="1" w:after="100" w:afterAutospacing="1" w:line="240" w:lineRule="auto"/>
        <w:ind w:right="1655"/>
        <w:jc w:val="both"/>
        <w:rPr>
          <w:rFonts w:ascii="TimesNewRomanPS" w:eastAsia="Times New Roman" w:hAnsi="TimesNewRomanPS" w:cs="Times New Roman"/>
          <w:color w:val="000000"/>
          <w:sz w:val="25"/>
          <w:szCs w:val="24"/>
        </w:rPr>
      </w:pP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“We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have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bought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house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in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[place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X].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[Y]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and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[Z]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were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recommended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as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sales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representatives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for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this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area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by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friends.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They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were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very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helpful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providing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information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about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houses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and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their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neighborhood,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and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also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advices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on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local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contacts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regarding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furnitures,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redecorating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the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garden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etc.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They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are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skilled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people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and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very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easy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to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talk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to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and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very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friendly.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We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recommend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them</w:t>
      </w:r>
      <w:r w:rsidR="00EE39C5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D212C7">
        <w:rPr>
          <w:rFonts w:ascii="Poppins" w:hAnsi="Poppins" w:cs="Poppins"/>
          <w:color w:val="232323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highly.”</w:t>
      </w:r>
    </w:p>
    <w:p w14:paraId="17194A87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404CDB89" w14:textId="2EAAB3EA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paragraph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(1)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from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first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page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Vocabulary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Beginning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ESL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Learners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part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McGraw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Hill’s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‘Practice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Makes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Perfect’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series,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over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two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million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books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have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been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sold.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5F8EDCFA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19064402" w14:textId="6DBC15F6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passage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(2)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from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contact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page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website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ellona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French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air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quality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specialist,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comment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(3)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from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testimonial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page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Norwegian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real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estate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company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specialising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Spanish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properties.</w:t>
      </w:r>
    </w:p>
    <w:p w14:paraId="206BB986" w14:textId="77777777" w:rsidR="00D212C7" w:rsidRPr="00AD23DE" w:rsidRDefault="00D212C7" w:rsidP="00686285">
      <w:pPr>
        <w:pStyle w:val="Heading3"/>
        <w:rPr>
          <w:sz w:val="24"/>
          <w:szCs w:val="24"/>
        </w:rPr>
      </w:pPr>
      <w:r w:rsidRPr="00AD23DE">
        <w:rPr>
          <w:sz w:val="24"/>
          <w:szCs w:val="24"/>
        </w:rPr>
        <w:t>Notice</w:t>
      </w:r>
    </w:p>
    <w:p w14:paraId="34FE6BEB" w14:textId="7FFBBA9A" w:rsidR="00686285" w:rsidRPr="00AD23DE" w:rsidRDefault="00686285" w:rsidP="00AD23DE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Question</w:t>
      </w:r>
    </w:p>
    <w:p w14:paraId="5AC2CBF0" w14:textId="54B08C75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does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(1)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can(not)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we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never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reveal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about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perspective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presented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there?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How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perspective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challenged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way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actually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(2)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(3)?</w:t>
      </w:r>
    </w:p>
    <w:p w14:paraId="7E169F02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3D1C8781" w14:textId="5E7B378B" w:rsidR="00D212C7" w:rsidRPr="00AD23DE" w:rsidRDefault="00686285" w:rsidP="00AD23DE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lastRenderedPageBreak/>
        <w:t>Comment</w:t>
      </w:r>
    </w:p>
    <w:p w14:paraId="7EBAF735" w14:textId="59AB475E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textbook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presentation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non-count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beginning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ESL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learners,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author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categorical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about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can’t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said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English:</w:t>
      </w:r>
    </w:p>
    <w:p w14:paraId="65AAB4C5" w14:textId="13D622B7" w:rsidR="00D212C7" w:rsidRPr="00D212C7" w:rsidRDefault="00D212C7" w:rsidP="000F6304">
      <w:pPr>
        <w:numPr>
          <w:ilvl w:val="0"/>
          <w:numId w:val="82"/>
        </w:numPr>
        <w:spacing w:after="0" w:line="240" w:lineRule="auto"/>
        <w:contextualSpacing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Other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cannot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[…].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have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plural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forms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[…]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called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“noncount”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nouns.</w:t>
      </w:r>
    </w:p>
    <w:p w14:paraId="6EFB3F99" w14:textId="21557A32" w:rsidR="00D212C7" w:rsidRPr="00AD23DE" w:rsidRDefault="00D212C7" w:rsidP="000F6304">
      <w:pPr>
        <w:numPr>
          <w:ilvl w:val="0"/>
          <w:numId w:val="82"/>
        </w:numPr>
        <w:spacing w:after="0" w:line="240" w:lineRule="auto"/>
        <w:contextualSpacing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[T]he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general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category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furniture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never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made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plural.</w:t>
      </w:r>
    </w:p>
    <w:p w14:paraId="37C3C865" w14:textId="0CAB57DD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told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“we”,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presumably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speakers,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refer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certain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concepts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noncount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because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would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take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long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because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“we”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categorize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general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groups,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other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concepts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(but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furniture)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pluralised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because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“we”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them.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6CEB8F40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23E36BCF" w14:textId="6F193353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language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suggests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monolithic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perspective,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uniquely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determined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allows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variation.</w:t>
      </w:r>
    </w:p>
    <w:p w14:paraId="66ABAAB4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16796CF0" w14:textId="034E4064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data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(2)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(3),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however,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show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quite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complex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intelligible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putting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plural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suffix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-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information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advice,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furniture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data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suggest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some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can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counted: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“they”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do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make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furniture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plural!</w:t>
      </w:r>
    </w:p>
    <w:p w14:paraId="4B54ED7B" w14:textId="77777777" w:rsidR="00D212C7" w:rsidRPr="00AD23DE" w:rsidRDefault="00D212C7" w:rsidP="00686285">
      <w:pPr>
        <w:pStyle w:val="Heading3"/>
        <w:rPr>
          <w:sz w:val="24"/>
          <w:szCs w:val="24"/>
        </w:rPr>
      </w:pPr>
      <w:r w:rsidRPr="00AD23DE">
        <w:rPr>
          <w:sz w:val="24"/>
          <w:szCs w:val="24"/>
        </w:rPr>
        <w:t>React</w:t>
      </w:r>
    </w:p>
    <w:p w14:paraId="4C6C70E7" w14:textId="590F3FD3" w:rsidR="00686285" w:rsidRPr="00AD23DE" w:rsidRDefault="00686285" w:rsidP="00AD23DE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Question</w:t>
      </w:r>
    </w:p>
    <w:p w14:paraId="65490F5F" w14:textId="76744BF9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teacher,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how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you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feel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about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pluralisation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non-count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(2)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(3)?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24020E0" w14:textId="2F075EB1" w:rsidR="00D212C7" w:rsidRPr="00AD23DE" w:rsidRDefault="00686285" w:rsidP="00AD23DE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Comment</w:t>
      </w:r>
    </w:p>
    <w:p w14:paraId="1139FCE8" w14:textId="66F8A06F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most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teachers,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forms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unequivocally,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errors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(They’re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errors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also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probably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British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American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varieties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many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have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varieties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second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foreign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language.)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You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might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correct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forms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your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students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activities,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would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almost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certainly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expected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correct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were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written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work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tests.</w:t>
      </w:r>
    </w:p>
    <w:p w14:paraId="78A8075A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612EF4F0" w14:textId="44040043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Yet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countable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like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informations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advice,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furnitures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“notable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widespread”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feature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non-native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(Hall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et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al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.,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2013).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you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were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raised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and/or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currently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countries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like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Kenya,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Sri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Lanka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Philippines,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you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might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very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familiar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with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forms.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Some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from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countries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might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even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realise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treated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ungrammatical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British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American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varieties.</w:t>
      </w:r>
    </w:p>
    <w:p w14:paraId="617794F2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4399E81F" w14:textId="1FABC686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Many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varieties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global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(see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Unit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2)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treat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‘mass’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such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those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(2)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(3)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countable.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their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book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world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(WE),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Mesthrie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Bhatt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(2008,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p.53)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state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“[a]lmost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every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study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individual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varieties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Africa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Asia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reports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frequent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examples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like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furnitures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equipments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staffs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fruits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accommodations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[…].”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Yet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when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questioned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students’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several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informations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should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necessarily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corrected,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prominent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linguist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Randolph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Quirk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fulminated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entertaining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such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idea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“half-baked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quackery”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(Quirk,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1990,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8).</w:t>
      </w:r>
    </w:p>
    <w:p w14:paraId="026ACFCC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56B2731D" w14:textId="4A9E4DE7" w:rsidR="00D212C7" w:rsidRPr="00D212C7" w:rsidRDefault="00D212C7" w:rsidP="00D212C7">
      <w:pPr>
        <w:spacing w:after="0" w:line="240" w:lineRule="auto"/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monolithic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idea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native-speaker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grammatical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rules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standard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legitimate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objectives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very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firmly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entrenched.</w:t>
      </w:r>
    </w:p>
    <w:p w14:paraId="16F70D9C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1ED1DDA2" w14:textId="77777777" w:rsidR="00D212C7" w:rsidRPr="00AD23DE" w:rsidRDefault="00D212C7" w:rsidP="00686285">
      <w:pPr>
        <w:pStyle w:val="Heading3"/>
        <w:rPr>
          <w:sz w:val="24"/>
          <w:szCs w:val="24"/>
        </w:rPr>
      </w:pPr>
      <w:r w:rsidRPr="00AD23DE">
        <w:rPr>
          <w:sz w:val="24"/>
          <w:szCs w:val="24"/>
        </w:rPr>
        <w:t>Reflect</w:t>
      </w:r>
    </w:p>
    <w:p w14:paraId="3851EB99" w14:textId="7500F7D9" w:rsidR="00686285" w:rsidRPr="00AD23DE" w:rsidRDefault="00D212C7" w:rsidP="00AD23DE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Question</w:t>
      </w:r>
    </w:p>
    <w:p w14:paraId="0C72DA08" w14:textId="21ADE424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How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helpful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introduced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quirk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native-speaker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very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first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page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their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textbook?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you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think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author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gives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topic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such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prominence?</w:t>
      </w:r>
    </w:p>
    <w:p w14:paraId="343D925D" w14:textId="61D6A2C1" w:rsidR="00D212C7" w:rsidRPr="00AD23DE" w:rsidRDefault="00686285" w:rsidP="00AD23DE">
      <w:pPr>
        <w:pStyle w:val="Heading3"/>
        <w:spacing w:before="120" w:after="120" w:line="240" w:lineRule="auto"/>
        <w:rPr>
          <w:b w:val="0"/>
          <w:bCs/>
          <w:i/>
          <w:iCs/>
          <w:sz w:val="24"/>
          <w:szCs w:val="24"/>
        </w:rPr>
      </w:pPr>
      <w:r w:rsidRPr="00AD23DE">
        <w:rPr>
          <w:b w:val="0"/>
          <w:bCs/>
          <w:i/>
          <w:iCs/>
          <w:sz w:val="24"/>
          <w:szCs w:val="24"/>
        </w:rPr>
        <w:t>Comment</w:t>
      </w:r>
    </w:p>
    <w:p w14:paraId="53DA7E2D" w14:textId="5503EE3B" w:rsid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class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non-count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very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small,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within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overall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grammatical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system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Standard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it’s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negligible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phenomenon.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Indeed,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Quirk,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Greenbaum,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Leech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Svartvik’s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(1985)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painstaking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description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Standard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countability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takes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up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fewer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seven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out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over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1,600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pages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(less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half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cent).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Furthermore,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pluralisation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nouns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leads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loss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change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meaning: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anything,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saying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furnitures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advices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instead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‘pieces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furniture’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‘pieces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advice’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conveys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concept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more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simply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efficiently.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5A0FD338" w14:textId="77777777" w:rsidR="00AD23DE" w:rsidRPr="00D212C7" w:rsidRDefault="00AD23DE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00276F20" w14:textId="661DF265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1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textbook?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does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feature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prominently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other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textbooks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(e.g.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DeCapua,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2008;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Murphy,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2019)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online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resources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(e.g.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hyperlink r:id="rId19" w:history="1">
        <w:r w:rsidRPr="00D212C7">
          <w:rPr>
            <w:rFonts w:cs="Times New Roman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EFLnet</w:t>
        </w:r>
      </w:hyperlink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hyperlink r:id="rId20" w:history="1">
        <w:r w:rsidRPr="00D212C7">
          <w:rPr>
            <w:rFonts w:cs="Times New Roman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LearnEnglish</w:t>
        </w:r>
      </w:hyperlink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hyperlink r:id="rId21" w:history="1">
        <w:r w:rsidRPr="00D212C7">
          <w:rPr>
            <w:rFonts w:cs="Times New Roman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Dave’s</w:t>
        </w:r>
        <w:r w:rsidR="00EE39C5">
          <w:rPr>
            <w:rFonts w:cs="Times New Roman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 xml:space="preserve"> </w:t>
        </w:r>
        <w:r w:rsidRPr="00D212C7">
          <w:rPr>
            <w:rFonts w:cs="Times New Roman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ESL</w:t>
        </w:r>
        <w:r w:rsidR="00EE39C5">
          <w:rPr>
            <w:rFonts w:cs="Times New Roman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 xml:space="preserve"> </w:t>
        </w:r>
        <w:r w:rsidRPr="00D212C7">
          <w:rPr>
            <w:rFonts w:cs="Times New Roman"/>
            <w:color w:val="0563C1"/>
            <w:kern w:val="2"/>
            <w:sz w:val="24"/>
            <w:szCs w:val="24"/>
            <w:u w:val="single"/>
            <w:lang w:eastAsia="en-US"/>
            <w14:ligatures w14:val="standardContextual"/>
          </w:rPr>
          <w:t>Café</w:t>
        </w:r>
      </w:hyperlink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)?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Hall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et</w:t>
      </w:r>
      <w:r w:rsidR="00EE39C5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al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(2013)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argued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countability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prime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example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Henry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Widdowson’s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(1994)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insight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about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grammatical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features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shibboleths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markers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native-speaker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social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i/>
          <w:iCs/>
          <w:kern w:val="2"/>
          <w:sz w:val="24"/>
          <w:szCs w:val="24"/>
          <w:lang w:eastAsia="en-US"/>
          <w14:ligatures w14:val="standardContextual"/>
        </w:rPr>
        <w:t>identity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rather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communicative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tools.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Widdowson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wrote:</w:t>
      </w:r>
    </w:p>
    <w:p w14:paraId="03DECBE3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15406BDB" w14:textId="65C8EE51" w:rsidR="00D212C7" w:rsidRPr="00D212C7" w:rsidRDefault="00D212C7" w:rsidP="00D212C7">
      <w:pPr>
        <w:spacing w:after="0" w:line="240" w:lineRule="auto"/>
        <w:ind w:left="720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“[I]t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precisely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because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grammar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so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often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redundant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communicative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transactions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takes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on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another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significance,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namely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expressing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social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identity.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mastery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particular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grammatical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system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[…]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marks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you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member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community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has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developed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system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its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own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social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purposes.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Conversely,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course,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those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who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unable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master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system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excluded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from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community.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They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do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not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belong.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short,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grammar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is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a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sort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val="en-US" w:eastAsia="en-US"/>
          <w14:ligatures w14:val="standardContextual"/>
        </w:rPr>
        <w:t>shibboleth.”</w:t>
      </w:r>
    </w:p>
    <w:p w14:paraId="63766EBC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51830277" w14:textId="70E6FDEF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So,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should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support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perpetuate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goals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‘exclude’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non-native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from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community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global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users?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this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course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we’ll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arguing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instead,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teachers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should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prioritise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goals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enable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communicate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effectively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likely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contexts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need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language.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explained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Unit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2,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most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global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these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contexts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involve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users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other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non-native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varieties,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where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adherence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native-speaker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norms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not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necessarily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helpful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indeed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relevant.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A02817F" w14:textId="77777777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</w:p>
    <w:p w14:paraId="3D2EBF0D" w14:textId="431518D3" w:rsidR="00D212C7" w:rsidRPr="00D212C7" w:rsidRDefault="00D212C7" w:rsidP="00D212C7">
      <w:pPr>
        <w:spacing w:after="0" w:line="240" w:lineRule="auto"/>
        <w:rPr>
          <w:rFonts w:cs="Times New Roman"/>
          <w:kern w:val="2"/>
          <w:sz w:val="24"/>
          <w:szCs w:val="24"/>
          <w:lang w:eastAsia="en-US"/>
          <w14:ligatures w14:val="standardContextual"/>
        </w:rPr>
      </w:pP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effective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satisfied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communicators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English,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many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learners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will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need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pedagogy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which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prioritises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grammatical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features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are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important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meaning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rather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than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for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identification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with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native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rFonts w:cs="Times New Roman"/>
          <w:kern w:val="2"/>
          <w:sz w:val="24"/>
          <w:szCs w:val="24"/>
          <w:lang w:eastAsia="en-US"/>
          <w14:ligatures w14:val="standardContextual"/>
        </w:rPr>
        <w:t>speakers.</w:t>
      </w:r>
      <w:r w:rsidR="00EE39C5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Data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like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those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in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prompt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above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suggest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teacher’s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role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needs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to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be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re-assessed,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that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a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unique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instructional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focus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on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learning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and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using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the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monolithic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norms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of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native-speaker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‘Standard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English’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is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not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at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all</w:t>
      </w:r>
      <w:r w:rsidR="00EE39C5">
        <w:rPr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212C7">
        <w:rPr>
          <w:i/>
          <w:iCs/>
          <w:color w:val="000000"/>
          <w:kern w:val="2"/>
          <w:sz w:val="24"/>
          <w:szCs w:val="24"/>
          <w:lang w:eastAsia="en-US"/>
          <w14:ligatures w14:val="standardContextual"/>
        </w:rPr>
        <w:t>helpful</w:t>
      </w:r>
      <w:r w:rsidRPr="00D212C7">
        <w:rPr>
          <w:color w:val="000000"/>
          <w:kern w:val="2"/>
          <w:sz w:val="24"/>
          <w:szCs w:val="24"/>
          <w:lang w:eastAsia="en-US"/>
          <w14:ligatures w14:val="standardContextual"/>
        </w:rPr>
        <w:t>.</w:t>
      </w:r>
    </w:p>
    <w:p w14:paraId="6AA62D2F" w14:textId="394FEEBA" w:rsidR="009F6A4A" w:rsidRDefault="009F6A4A" w:rsidP="00E56C62">
      <w:pPr>
        <w:spacing w:before="120" w:after="120" w:line="240" w:lineRule="auto"/>
        <w:rPr>
          <w:b/>
          <w:sz w:val="32"/>
          <w:szCs w:val="32"/>
        </w:rPr>
      </w:pPr>
    </w:p>
    <w:sectPr w:rsidR="009F6A4A" w:rsidSect="00CF3E1C">
      <w:footerReference w:type="default" r:id="rId22"/>
      <w:pgSz w:w="11906" w:h="16838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516C" w14:textId="77777777" w:rsidR="00C77616" w:rsidRDefault="00C77616">
      <w:pPr>
        <w:spacing w:after="0" w:line="240" w:lineRule="auto"/>
      </w:pPr>
      <w:r>
        <w:separator/>
      </w:r>
    </w:p>
  </w:endnote>
  <w:endnote w:type="continuationSeparator" w:id="0">
    <w:p w14:paraId="6AA44A45" w14:textId="77777777" w:rsidR="00C77616" w:rsidRDefault="00C7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27F9" w14:textId="5204CCC4" w:rsidR="00AB2279" w:rsidRDefault="001D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36BB">
      <w:rPr>
        <w:noProof/>
        <w:color w:val="000000"/>
      </w:rPr>
      <w:t>1</w:t>
    </w:r>
    <w:r>
      <w:rPr>
        <w:color w:val="000000"/>
      </w:rPr>
      <w:fldChar w:fldCharType="end"/>
    </w:r>
  </w:p>
  <w:p w14:paraId="078F27FA" w14:textId="77777777" w:rsidR="00AB2279" w:rsidRDefault="00AB22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76B1" w14:textId="77777777" w:rsidR="00C77616" w:rsidRDefault="00C77616">
      <w:pPr>
        <w:spacing w:after="0" w:line="240" w:lineRule="auto"/>
      </w:pPr>
      <w:r>
        <w:separator/>
      </w:r>
    </w:p>
  </w:footnote>
  <w:footnote w:type="continuationSeparator" w:id="0">
    <w:p w14:paraId="2D0CE623" w14:textId="77777777" w:rsidR="00C77616" w:rsidRDefault="00C7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peech with solid fill" style="width:1in;height:1in;visibility:visible;mso-wrap-style:square" o:bullet="t">
        <v:imagedata r:id="rId1" o:title="Speech with solid fill"/>
        <o:lock v:ext="edit" aspectratio="f"/>
      </v:shape>
    </w:pict>
  </w:numPicBullet>
  <w:abstractNum w:abstractNumId="0" w15:restartNumberingAfterBreak="0">
    <w:nsid w:val="0059725A"/>
    <w:multiLevelType w:val="hybridMultilevel"/>
    <w:tmpl w:val="4F34D9C8"/>
    <w:lvl w:ilvl="0" w:tplc="C3E8507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0A85784"/>
    <w:multiLevelType w:val="multilevel"/>
    <w:tmpl w:val="541E6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E57CBC"/>
    <w:multiLevelType w:val="hybridMultilevel"/>
    <w:tmpl w:val="105AA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218E"/>
    <w:multiLevelType w:val="multilevel"/>
    <w:tmpl w:val="0AF0E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1857B18"/>
    <w:multiLevelType w:val="hybridMultilevel"/>
    <w:tmpl w:val="245A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1970"/>
    <w:multiLevelType w:val="hybridMultilevel"/>
    <w:tmpl w:val="40F0B2E8"/>
    <w:lvl w:ilvl="0" w:tplc="137E4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47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66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E1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2A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42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E5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6687307"/>
    <w:multiLevelType w:val="hybridMultilevel"/>
    <w:tmpl w:val="3B34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123B4"/>
    <w:multiLevelType w:val="hybridMultilevel"/>
    <w:tmpl w:val="ED90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9246E"/>
    <w:multiLevelType w:val="hybridMultilevel"/>
    <w:tmpl w:val="87C4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13AF9"/>
    <w:multiLevelType w:val="multilevel"/>
    <w:tmpl w:val="4F1C40D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C596CC8"/>
    <w:multiLevelType w:val="multilevel"/>
    <w:tmpl w:val="0F56BFB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372F8B"/>
    <w:multiLevelType w:val="hybridMultilevel"/>
    <w:tmpl w:val="EF46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C5E4C"/>
    <w:multiLevelType w:val="hybridMultilevel"/>
    <w:tmpl w:val="CB98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13E89"/>
    <w:multiLevelType w:val="multilevel"/>
    <w:tmpl w:val="98465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0DB75502"/>
    <w:multiLevelType w:val="multilevel"/>
    <w:tmpl w:val="F81E4AA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E446676"/>
    <w:multiLevelType w:val="hybridMultilevel"/>
    <w:tmpl w:val="EEDE5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7123ED"/>
    <w:multiLevelType w:val="hybridMultilevel"/>
    <w:tmpl w:val="04F2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B1D80"/>
    <w:multiLevelType w:val="multilevel"/>
    <w:tmpl w:val="DC4C0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40257AD"/>
    <w:multiLevelType w:val="hybridMultilevel"/>
    <w:tmpl w:val="94F2A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45E0179"/>
    <w:multiLevelType w:val="hybridMultilevel"/>
    <w:tmpl w:val="3F9C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266D40"/>
    <w:multiLevelType w:val="multilevel"/>
    <w:tmpl w:val="F1CEF2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85F314B"/>
    <w:multiLevelType w:val="multilevel"/>
    <w:tmpl w:val="94089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9E23AAB"/>
    <w:multiLevelType w:val="multilevel"/>
    <w:tmpl w:val="FF5E6DA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9E50D42"/>
    <w:multiLevelType w:val="hybridMultilevel"/>
    <w:tmpl w:val="60760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60568C"/>
    <w:multiLevelType w:val="multilevel"/>
    <w:tmpl w:val="DC288E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C07784E"/>
    <w:multiLevelType w:val="multilevel"/>
    <w:tmpl w:val="4FF85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C244AFE"/>
    <w:multiLevelType w:val="hybridMultilevel"/>
    <w:tmpl w:val="816A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1A275E"/>
    <w:multiLevelType w:val="hybridMultilevel"/>
    <w:tmpl w:val="03F0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D647D4"/>
    <w:multiLevelType w:val="hybridMultilevel"/>
    <w:tmpl w:val="84E6F922"/>
    <w:lvl w:ilvl="0" w:tplc="59F8D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CF4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B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66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C9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427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2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8A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42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1E391791"/>
    <w:multiLevelType w:val="multilevel"/>
    <w:tmpl w:val="736EB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E6E1234"/>
    <w:multiLevelType w:val="multilevel"/>
    <w:tmpl w:val="2474FC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013291C"/>
    <w:multiLevelType w:val="hybridMultilevel"/>
    <w:tmpl w:val="BC90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424C5E"/>
    <w:multiLevelType w:val="hybridMultilevel"/>
    <w:tmpl w:val="DE2C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877667"/>
    <w:multiLevelType w:val="multilevel"/>
    <w:tmpl w:val="5AA4B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2206630"/>
    <w:multiLevelType w:val="hybridMultilevel"/>
    <w:tmpl w:val="02D2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6E7865"/>
    <w:multiLevelType w:val="hybridMultilevel"/>
    <w:tmpl w:val="3B5C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FF1B81"/>
    <w:multiLevelType w:val="multilevel"/>
    <w:tmpl w:val="C0D8D9B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46E46D6"/>
    <w:multiLevelType w:val="hybridMultilevel"/>
    <w:tmpl w:val="81B2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807631"/>
    <w:multiLevelType w:val="hybridMultilevel"/>
    <w:tmpl w:val="0070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B26BB9"/>
    <w:multiLevelType w:val="multilevel"/>
    <w:tmpl w:val="C576F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632022D"/>
    <w:multiLevelType w:val="multilevel"/>
    <w:tmpl w:val="49385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66A7630"/>
    <w:multiLevelType w:val="hybridMultilevel"/>
    <w:tmpl w:val="DD26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984D9C"/>
    <w:multiLevelType w:val="hybridMultilevel"/>
    <w:tmpl w:val="3732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B946DC"/>
    <w:multiLevelType w:val="hybridMultilevel"/>
    <w:tmpl w:val="E41E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F82A75"/>
    <w:multiLevelType w:val="multilevel"/>
    <w:tmpl w:val="2C565D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28463324"/>
    <w:multiLevelType w:val="hybridMultilevel"/>
    <w:tmpl w:val="48F8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BB54B2"/>
    <w:multiLevelType w:val="hybridMultilevel"/>
    <w:tmpl w:val="D20C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16EE8"/>
    <w:multiLevelType w:val="multilevel"/>
    <w:tmpl w:val="082AB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9572265"/>
    <w:multiLevelType w:val="hybridMultilevel"/>
    <w:tmpl w:val="501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AA741A"/>
    <w:multiLevelType w:val="multilevel"/>
    <w:tmpl w:val="A59CEAC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D8456C1"/>
    <w:multiLevelType w:val="multilevel"/>
    <w:tmpl w:val="DC02B49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2DD44CD9"/>
    <w:multiLevelType w:val="hybridMultilevel"/>
    <w:tmpl w:val="B41C27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13A69"/>
    <w:multiLevelType w:val="hybridMultilevel"/>
    <w:tmpl w:val="FB1E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225BF7"/>
    <w:multiLevelType w:val="multilevel"/>
    <w:tmpl w:val="9E628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FF74A5B"/>
    <w:multiLevelType w:val="multilevel"/>
    <w:tmpl w:val="901051F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2C43AD9"/>
    <w:multiLevelType w:val="hybridMultilevel"/>
    <w:tmpl w:val="B884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1481F"/>
    <w:multiLevelType w:val="multilevel"/>
    <w:tmpl w:val="26E475E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33822B7"/>
    <w:multiLevelType w:val="hybridMultilevel"/>
    <w:tmpl w:val="641C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876FC8"/>
    <w:multiLevelType w:val="multilevel"/>
    <w:tmpl w:val="3FAE6C9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5414149"/>
    <w:multiLevelType w:val="hybridMultilevel"/>
    <w:tmpl w:val="B1FE1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5714B0"/>
    <w:multiLevelType w:val="hybridMultilevel"/>
    <w:tmpl w:val="8F00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AF30D4"/>
    <w:multiLevelType w:val="multilevel"/>
    <w:tmpl w:val="F7D08AA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6D82AFF"/>
    <w:multiLevelType w:val="hybridMultilevel"/>
    <w:tmpl w:val="864CB43E"/>
    <w:lvl w:ilvl="0" w:tplc="674AE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82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ED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C4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C7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E2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4B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21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 w15:restartNumberingAfterBreak="0">
    <w:nsid w:val="36F22247"/>
    <w:multiLevelType w:val="multilevel"/>
    <w:tmpl w:val="8264D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377A0016"/>
    <w:multiLevelType w:val="multilevel"/>
    <w:tmpl w:val="FBD82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37D64BB3"/>
    <w:multiLevelType w:val="hybridMultilevel"/>
    <w:tmpl w:val="B16C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EE754D"/>
    <w:multiLevelType w:val="hybridMultilevel"/>
    <w:tmpl w:val="AE4C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362380"/>
    <w:multiLevelType w:val="multilevel"/>
    <w:tmpl w:val="1DAA8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38A54D47"/>
    <w:multiLevelType w:val="multilevel"/>
    <w:tmpl w:val="A0A2D9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8D21401"/>
    <w:multiLevelType w:val="multilevel"/>
    <w:tmpl w:val="3B2C83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38D21554"/>
    <w:multiLevelType w:val="hybridMultilevel"/>
    <w:tmpl w:val="B748D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21623E"/>
    <w:multiLevelType w:val="multilevel"/>
    <w:tmpl w:val="671AE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399F3E20"/>
    <w:multiLevelType w:val="hybridMultilevel"/>
    <w:tmpl w:val="3E9A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D30027"/>
    <w:multiLevelType w:val="hybridMultilevel"/>
    <w:tmpl w:val="E908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EA0D86"/>
    <w:multiLevelType w:val="hybridMultilevel"/>
    <w:tmpl w:val="EA9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AA6880"/>
    <w:multiLevelType w:val="hybridMultilevel"/>
    <w:tmpl w:val="75D6138E"/>
    <w:lvl w:ilvl="0" w:tplc="82BE1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68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E8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0A8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C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AD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5EB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6B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46B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3E383A12"/>
    <w:multiLevelType w:val="multilevel"/>
    <w:tmpl w:val="F544E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3E6A3230"/>
    <w:multiLevelType w:val="multilevel"/>
    <w:tmpl w:val="34EE0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40A5494A"/>
    <w:multiLevelType w:val="hybridMultilevel"/>
    <w:tmpl w:val="3B98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C5100C"/>
    <w:multiLevelType w:val="multilevel"/>
    <w:tmpl w:val="BE22C14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41437B6D"/>
    <w:multiLevelType w:val="multilevel"/>
    <w:tmpl w:val="C2A488C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42283561"/>
    <w:multiLevelType w:val="hybridMultilevel"/>
    <w:tmpl w:val="1318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037D8D"/>
    <w:multiLevelType w:val="hybridMultilevel"/>
    <w:tmpl w:val="B450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934A23"/>
    <w:multiLevelType w:val="hybridMultilevel"/>
    <w:tmpl w:val="5B4E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775EAD"/>
    <w:multiLevelType w:val="multilevel"/>
    <w:tmpl w:val="C264110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47EE2D89"/>
    <w:multiLevelType w:val="hybridMultilevel"/>
    <w:tmpl w:val="5290E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FC3375"/>
    <w:multiLevelType w:val="multilevel"/>
    <w:tmpl w:val="843ED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7" w15:restartNumberingAfterBreak="0">
    <w:nsid w:val="4A68370E"/>
    <w:multiLevelType w:val="hybridMultilevel"/>
    <w:tmpl w:val="9BE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A720AE"/>
    <w:multiLevelType w:val="multilevel"/>
    <w:tmpl w:val="E230FF7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4BC8772A"/>
    <w:multiLevelType w:val="multilevel"/>
    <w:tmpl w:val="99386EC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500E696C"/>
    <w:multiLevelType w:val="hybridMultilevel"/>
    <w:tmpl w:val="2F6A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EB6132"/>
    <w:multiLevelType w:val="multilevel"/>
    <w:tmpl w:val="2AF20D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51F600CC"/>
    <w:multiLevelType w:val="hybridMultilevel"/>
    <w:tmpl w:val="90D6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2E3D6D"/>
    <w:multiLevelType w:val="multilevel"/>
    <w:tmpl w:val="994C75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4F03CBC"/>
    <w:multiLevelType w:val="multilevel"/>
    <w:tmpl w:val="5FA6B7E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55AC5E94"/>
    <w:multiLevelType w:val="multilevel"/>
    <w:tmpl w:val="27AA034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560E15C4"/>
    <w:multiLevelType w:val="multilevel"/>
    <w:tmpl w:val="59602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573018A8"/>
    <w:multiLevelType w:val="hybridMultilevel"/>
    <w:tmpl w:val="4908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77A193F"/>
    <w:multiLevelType w:val="multilevel"/>
    <w:tmpl w:val="6C58C36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577B59ED"/>
    <w:multiLevelType w:val="multilevel"/>
    <w:tmpl w:val="430811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578B3E67"/>
    <w:multiLevelType w:val="hybridMultilevel"/>
    <w:tmpl w:val="6E5C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79E173D"/>
    <w:multiLevelType w:val="hybridMultilevel"/>
    <w:tmpl w:val="8A96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672000"/>
    <w:multiLevelType w:val="hybridMultilevel"/>
    <w:tmpl w:val="B67A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4D3796"/>
    <w:multiLevelType w:val="hybridMultilevel"/>
    <w:tmpl w:val="7028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97E7627"/>
    <w:multiLevelType w:val="multilevel"/>
    <w:tmpl w:val="F370BB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5ADB5521"/>
    <w:multiLevelType w:val="hybridMultilevel"/>
    <w:tmpl w:val="E91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4773B2"/>
    <w:multiLevelType w:val="multilevel"/>
    <w:tmpl w:val="ABBCF93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5B5B7D8D"/>
    <w:multiLevelType w:val="hybridMultilevel"/>
    <w:tmpl w:val="C9E86D12"/>
    <w:lvl w:ilvl="0" w:tplc="E8CA4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8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EA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69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64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C85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48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6A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688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 w15:restartNumberingAfterBreak="0">
    <w:nsid w:val="5B620F8E"/>
    <w:multiLevelType w:val="multilevel"/>
    <w:tmpl w:val="D4FA13E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5BF32FF7"/>
    <w:multiLevelType w:val="hybridMultilevel"/>
    <w:tmpl w:val="BB4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C980DFE"/>
    <w:multiLevelType w:val="multilevel"/>
    <w:tmpl w:val="114CF23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1" w15:restartNumberingAfterBreak="0">
    <w:nsid w:val="5CD50F70"/>
    <w:multiLevelType w:val="hybridMultilevel"/>
    <w:tmpl w:val="BF5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5162B4"/>
    <w:multiLevelType w:val="multilevel"/>
    <w:tmpl w:val="C85AD7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FB32DA0"/>
    <w:multiLevelType w:val="hybridMultilevel"/>
    <w:tmpl w:val="3D86A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15F4326"/>
    <w:multiLevelType w:val="multilevel"/>
    <w:tmpl w:val="763670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4427EE5"/>
    <w:multiLevelType w:val="multilevel"/>
    <w:tmpl w:val="DACC48C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654B4A51"/>
    <w:multiLevelType w:val="multilevel"/>
    <w:tmpl w:val="B31CE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7" w15:restartNumberingAfterBreak="0">
    <w:nsid w:val="65B04F02"/>
    <w:multiLevelType w:val="multilevel"/>
    <w:tmpl w:val="7B947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66AA54A4"/>
    <w:multiLevelType w:val="hybridMultilevel"/>
    <w:tmpl w:val="AB56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8B055D"/>
    <w:multiLevelType w:val="multilevel"/>
    <w:tmpl w:val="F2AAE89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67AB610F"/>
    <w:multiLevelType w:val="hybridMultilevel"/>
    <w:tmpl w:val="81AC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8526812"/>
    <w:multiLevelType w:val="hybridMultilevel"/>
    <w:tmpl w:val="B1408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5426BF"/>
    <w:multiLevelType w:val="hybridMultilevel"/>
    <w:tmpl w:val="3EFA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956431D"/>
    <w:multiLevelType w:val="hybridMultilevel"/>
    <w:tmpl w:val="EBA0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A5E7052"/>
    <w:multiLevelType w:val="multilevel"/>
    <w:tmpl w:val="72B4E2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AB036C8"/>
    <w:multiLevelType w:val="hybridMultilevel"/>
    <w:tmpl w:val="AC94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B8A5B6C"/>
    <w:multiLevelType w:val="multilevel"/>
    <w:tmpl w:val="2E5E41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6BA452BA"/>
    <w:multiLevelType w:val="hybridMultilevel"/>
    <w:tmpl w:val="B578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C1A6A27"/>
    <w:multiLevelType w:val="hybridMultilevel"/>
    <w:tmpl w:val="C92C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C775FAE"/>
    <w:multiLevelType w:val="multilevel"/>
    <w:tmpl w:val="CA1E5AF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6C7A6425"/>
    <w:multiLevelType w:val="multilevel"/>
    <w:tmpl w:val="55FE5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1" w15:restartNumberingAfterBreak="0">
    <w:nsid w:val="6CE44162"/>
    <w:multiLevelType w:val="hybridMultilevel"/>
    <w:tmpl w:val="BBBC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E160F09"/>
    <w:multiLevelType w:val="multilevel"/>
    <w:tmpl w:val="1152D90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6E503EF4"/>
    <w:multiLevelType w:val="multilevel"/>
    <w:tmpl w:val="AD34237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6E55055A"/>
    <w:multiLevelType w:val="multilevel"/>
    <w:tmpl w:val="F19214E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6F711345"/>
    <w:multiLevelType w:val="multilevel"/>
    <w:tmpl w:val="FC364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6FEA314A"/>
    <w:multiLevelType w:val="multilevel"/>
    <w:tmpl w:val="5E380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70B65750"/>
    <w:multiLevelType w:val="hybridMultilevel"/>
    <w:tmpl w:val="B42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2D4109D"/>
    <w:multiLevelType w:val="hybridMultilevel"/>
    <w:tmpl w:val="0E9E4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B11EFF"/>
    <w:multiLevelType w:val="hybridMultilevel"/>
    <w:tmpl w:val="98E6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59F3425"/>
    <w:multiLevelType w:val="hybridMultilevel"/>
    <w:tmpl w:val="8CC6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5A6436F"/>
    <w:multiLevelType w:val="hybridMultilevel"/>
    <w:tmpl w:val="7562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43723"/>
    <w:multiLevelType w:val="multilevel"/>
    <w:tmpl w:val="F9A83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7AAD084E"/>
    <w:multiLevelType w:val="multilevel"/>
    <w:tmpl w:val="6FBE258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7AE2780F"/>
    <w:multiLevelType w:val="hybridMultilevel"/>
    <w:tmpl w:val="71C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D447D70"/>
    <w:multiLevelType w:val="multilevel"/>
    <w:tmpl w:val="0A6E8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7D4C1ED5"/>
    <w:multiLevelType w:val="multilevel"/>
    <w:tmpl w:val="28F80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7DA457A7"/>
    <w:multiLevelType w:val="hybridMultilevel"/>
    <w:tmpl w:val="CEF8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F24502D"/>
    <w:multiLevelType w:val="multilevel"/>
    <w:tmpl w:val="1A3CF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F4540AA"/>
    <w:multiLevelType w:val="hybridMultilevel"/>
    <w:tmpl w:val="DD4E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E004E8"/>
    <w:multiLevelType w:val="hybridMultilevel"/>
    <w:tmpl w:val="CB4A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39"/>
  </w:num>
  <w:num w:numId="4">
    <w:abstractNumId w:val="95"/>
  </w:num>
  <w:num w:numId="5">
    <w:abstractNumId w:val="53"/>
  </w:num>
  <w:num w:numId="6">
    <w:abstractNumId w:val="145"/>
  </w:num>
  <w:num w:numId="7">
    <w:abstractNumId w:val="130"/>
  </w:num>
  <w:num w:numId="8">
    <w:abstractNumId w:val="1"/>
  </w:num>
  <w:num w:numId="9">
    <w:abstractNumId w:val="64"/>
  </w:num>
  <w:num w:numId="10">
    <w:abstractNumId w:val="29"/>
  </w:num>
  <w:num w:numId="11">
    <w:abstractNumId w:val="61"/>
  </w:num>
  <w:num w:numId="12">
    <w:abstractNumId w:val="58"/>
  </w:num>
  <w:num w:numId="13">
    <w:abstractNumId w:val="76"/>
  </w:num>
  <w:num w:numId="14">
    <w:abstractNumId w:val="110"/>
  </w:num>
  <w:num w:numId="15">
    <w:abstractNumId w:val="71"/>
  </w:num>
  <w:num w:numId="16">
    <w:abstractNumId w:val="44"/>
  </w:num>
  <w:num w:numId="17">
    <w:abstractNumId w:val="112"/>
  </w:num>
  <w:num w:numId="18">
    <w:abstractNumId w:val="108"/>
  </w:num>
  <w:num w:numId="19">
    <w:abstractNumId w:val="88"/>
  </w:num>
  <w:num w:numId="20">
    <w:abstractNumId w:val="69"/>
  </w:num>
  <w:num w:numId="21">
    <w:abstractNumId w:val="68"/>
  </w:num>
  <w:num w:numId="22">
    <w:abstractNumId w:val="94"/>
  </w:num>
  <w:num w:numId="23">
    <w:abstractNumId w:val="134"/>
  </w:num>
  <w:num w:numId="24">
    <w:abstractNumId w:val="98"/>
  </w:num>
  <w:num w:numId="25">
    <w:abstractNumId w:val="143"/>
  </w:num>
  <w:num w:numId="26">
    <w:abstractNumId w:val="93"/>
  </w:num>
  <w:num w:numId="27">
    <w:abstractNumId w:val="25"/>
  </w:num>
  <w:num w:numId="28">
    <w:abstractNumId w:val="114"/>
  </w:num>
  <w:num w:numId="29">
    <w:abstractNumId w:val="9"/>
  </w:num>
  <w:num w:numId="30">
    <w:abstractNumId w:val="126"/>
  </w:num>
  <w:num w:numId="31">
    <w:abstractNumId w:val="119"/>
  </w:num>
  <w:num w:numId="32">
    <w:abstractNumId w:val="146"/>
  </w:num>
  <w:num w:numId="33">
    <w:abstractNumId w:val="80"/>
  </w:num>
  <w:num w:numId="34">
    <w:abstractNumId w:val="22"/>
  </w:num>
  <w:num w:numId="35">
    <w:abstractNumId w:val="79"/>
  </w:num>
  <w:num w:numId="36">
    <w:abstractNumId w:val="20"/>
  </w:num>
  <w:num w:numId="37">
    <w:abstractNumId w:val="89"/>
  </w:num>
  <w:num w:numId="38">
    <w:abstractNumId w:val="136"/>
  </w:num>
  <w:num w:numId="39">
    <w:abstractNumId w:val="14"/>
  </w:num>
  <w:num w:numId="40">
    <w:abstractNumId w:val="13"/>
  </w:num>
  <w:num w:numId="41">
    <w:abstractNumId w:val="115"/>
  </w:num>
  <w:num w:numId="42">
    <w:abstractNumId w:val="21"/>
  </w:num>
  <w:num w:numId="43">
    <w:abstractNumId w:val="96"/>
  </w:num>
  <w:num w:numId="44">
    <w:abstractNumId w:val="77"/>
  </w:num>
  <w:num w:numId="45">
    <w:abstractNumId w:val="124"/>
  </w:num>
  <w:num w:numId="46">
    <w:abstractNumId w:val="50"/>
  </w:num>
  <w:num w:numId="47">
    <w:abstractNumId w:val="148"/>
  </w:num>
  <w:num w:numId="48">
    <w:abstractNumId w:val="40"/>
  </w:num>
  <w:num w:numId="49">
    <w:abstractNumId w:val="24"/>
  </w:num>
  <w:num w:numId="50">
    <w:abstractNumId w:val="99"/>
  </w:num>
  <w:num w:numId="51">
    <w:abstractNumId w:val="91"/>
  </w:num>
  <w:num w:numId="52">
    <w:abstractNumId w:val="104"/>
  </w:num>
  <w:num w:numId="53">
    <w:abstractNumId w:val="129"/>
  </w:num>
  <w:num w:numId="54">
    <w:abstractNumId w:val="86"/>
  </w:num>
  <w:num w:numId="55">
    <w:abstractNumId w:val="84"/>
  </w:num>
  <w:num w:numId="56">
    <w:abstractNumId w:val="30"/>
  </w:num>
  <w:num w:numId="57">
    <w:abstractNumId w:val="47"/>
  </w:num>
  <w:num w:numId="58">
    <w:abstractNumId w:val="36"/>
  </w:num>
  <w:num w:numId="59">
    <w:abstractNumId w:val="135"/>
  </w:num>
  <w:num w:numId="60">
    <w:abstractNumId w:val="10"/>
  </w:num>
  <w:num w:numId="61">
    <w:abstractNumId w:val="117"/>
  </w:num>
  <w:num w:numId="62">
    <w:abstractNumId w:val="56"/>
  </w:num>
  <w:num w:numId="63">
    <w:abstractNumId w:val="54"/>
  </w:num>
  <w:num w:numId="64">
    <w:abstractNumId w:val="49"/>
  </w:num>
  <w:num w:numId="65">
    <w:abstractNumId w:val="67"/>
  </w:num>
  <w:num w:numId="66">
    <w:abstractNumId w:val="142"/>
  </w:num>
  <w:num w:numId="67">
    <w:abstractNumId w:val="17"/>
  </w:num>
  <w:num w:numId="68">
    <w:abstractNumId w:val="132"/>
  </w:num>
  <w:num w:numId="69">
    <w:abstractNumId w:val="63"/>
  </w:num>
  <w:num w:numId="70">
    <w:abstractNumId w:val="116"/>
  </w:num>
  <w:num w:numId="71">
    <w:abstractNumId w:val="106"/>
  </w:num>
  <w:num w:numId="72">
    <w:abstractNumId w:val="133"/>
  </w:num>
  <w:num w:numId="73">
    <w:abstractNumId w:val="4"/>
  </w:num>
  <w:num w:numId="74">
    <w:abstractNumId w:val="73"/>
  </w:num>
  <w:num w:numId="75">
    <w:abstractNumId w:val="34"/>
  </w:num>
  <w:num w:numId="76">
    <w:abstractNumId w:val="26"/>
  </w:num>
  <w:num w:numId="77">
    <w:abstractNumId w:val="62"/>
  </w:num>
  <w:num w:numId="78">
    <w:abstractNumId w:val="75"/>
  </w:num>
  <w:num w:numId="79">
    <w:abstractNumId w:val="107"/>
  </w:num>
  <w:num w:numId="80">
    <w:abstractNumId w:val="28"/>
  </w:num>
  <w:num w:numId="81">
    <w:abstractNumId w:val="5"/>
  </w:num>
  <w:num w:numId="82">
    <w:abstractNumId w:val="150"/>
  </w:num>
  <w:num w:numId="83">
    <w:abstractNumId w:val="0"/>
  </w:num>
  <w:num w:numId="84">
    <w:abstractNumId w:val="128"/>
  </w:num>
  <w:num w:numId="85">
    <w:abstractNumId w:val="41"/>
  </w:num>
  <w:num w:numId="86">
    <w:abstractNumId w:val="48"/>
  </w:num>
  <w:num w:numId="87">
    <w:abstractNumId w:val="109"/>
  </w:num>
  <w:num w:numId="88">
    <w:abstractNumId w:val="100"/>
  </w:num>
  <w:num w:numId="89">
    <w:abstractNumId w:val="19"/>
  </w:num>
  <w:num w:numId="90">
    <w:abstractNumId w:val="66"/>
  </w:num>
  <w:num w:numId="91">
    <w:abstractNumId w:val="102"/>
  </w:num>
  <w:num w:numId="92">
    <w:abstractNumId w:val="55"/>
  </w:num>
  <w:num w:numId="93">
    <w:abstractNumId w:val="11"/>
  </w:num>
  <w:num w:numId="94">
    <w:abstractNumId w:val="127"/>
  </w:num>
  <w:num w:numId="95">
    <w:abstractNumId w:val="83"/>
  </w:num>
  <w:num w:numId="96">
    <w:abstractNumId w:val="90"/>
  </w:num>
  <w:num w:numId="97">
    <w:abstractNumId w:val="18"/>
  </w:num>
  <w:num w:numId="98">
    <w:abstractNumId w:val="37"/>
  </w:num>
  <w:num w:numId="99">
    <w:abstractNumId w:val="81"/>
  </w:num>
  <w:num w:numId="100">
    <w:abstractNumId w:val="87"/>
  </w:num>
  <w:num w:numId="101">
    <w:abstractNumId w:val="149"/>
  </w:num>
  <w:num w:numId="102">
    <w:abstractNumId w:val="144"/>
  </w:num>
  <w:num w:numId="103">
    <w:abstractNumId w:val="52"/>
  </w:num>
  <w:num w:numId="104">
    <w:abstractNumId w:val="113"/>
  </w:num>
  <w:num w:numId="105">
    <w:abstractNumId w:val="8"/>
  </w:num>
  <w:num w:numId="106">
    <w:abstractNumId w:val="123"/>
  </w:num>
  <w:num w:numId="107">
    <w:abstractNumId w:val="70"/>
  </w:num>
  <w:num w:numId="108">
    <w:abstractNumId w:val="147"/>
  </w:num>
  <w:num w:numId="109">
    <w:abstractNumId w:val="111"/>
  </w:num>
  <w:num w:numId="110">
    <w:abstractNumId w:val="42"/>
  </w:num>
  <w:num w:numId="111">
    <w:abstractNumId w:val="65"/>
  </w:num>
  <w:num w:numId="112">
    <w:abstractNumId w:val="138"/>
  </w:num>
  <w:num w:numId="113">
    <w:abstractNumId w:val="2"/>
  </w:num>
  <w:num w:numId="114">
    <w:abstractNumId w:val="121"/>
  </w:num>
  <w:num w:numId="115">
    <w:abstractNumId w:val="85"/>
  </w:num>
  <w:num w:numId="116">
    <w:abstractNumId w:val="78"/>
  </w:num>
  <w:num w:numId="117">
    <w:abstractNumId w:val="139"/>
  </w:num>
  <w:num w:numId="118">
    <w:abstractNumId w:val="57"/>
  </w:num>
  <w:num w:numId="119">
    <w:abstractNumId w:val="45"/>
  </w:num>
  <w:num w:numId="120">
    <w:abstractNumId w:val="131"/>
  </w:num>
  <w:num w:numId="121">
    <w:abstractNumId w:val="23"/>
  </w:num>
  <w:num w:numId="122">
    <w:abstractNumId w:val="122"/>
  </w:num>
  <w:num w:numId="123">
    <w:abstractNumId w:val="137"/>
  </w:num>
  <w:num w:numId="124">
    <w:abstractNumId w:val="92"/>
  </w:num>
  <w:num w:numId="125">
    <w:abstractNumId w:val="141"/>
  </w:num>
  <w:num w:numId="126">
    <w:abstractNumId w:val="27"/>
  </w:num>
  <w:num w:numId="127">
    <w:abstractNumId w:val="16"/>
  </w:num>
  <w:num w:numId="128">
    <w:abstractNumId w:val="103"/>
  </w:num>
  <w:num w:numId="129">
    <w:abstractNumId w:val="101"/>
  </w:num>
  <w:num w:numId="130">
    <w:abstractNumId w:val="105"/>
  </w:num>
  <w:num w:numId="131">
    <w:abstractNumId w:val="120"/>
  </w:num>
  <w:num w:numId="132">
    <w:abstractNumId w:val="43"/>
  </w:num>
  <w:num w:numId="133">
    <w:abstractNumId w:val="31"/>
  </w:num>
  <w:num w:numId="134">
    <w:abstractNumId w:val="15"/>
  </w:num>
  <w:num w:numId="135">
    <w:abstractNumId w:val="125"/>
  </w:num>
  <w:num w:numId="136">
    <w:abstractNumId w:val="59"/>
  </w:num>
  <w:num w:numId="137">
    <w:abstractNumId w:val="82"/>
  </w:num>
  <w:num w:numId="138">
    <w:abstractNumId w:val="74"/>
  </w:num>
  <w:num w:numId="139">
    <w:abstractNumId w:val="46"/>
  </w:num>
  <w:num w:numId="140">
    <w:abstractNumId w:val="72"/>
  </w:num>
  <w:num w:numId="141">
    <w:abstractNumId w:val="35"/>
  </w:num>
  <w:num w:numId="142">
    <w:abstractNumId w:val="51"/>
  </w:num>
  <w:num w:numId="143">
    <w:abstractNumId w:val="60"/>
  </w:num>
  <w:num w:numId="144">
    <w:abstractNumId w:val="7"/>
  </w:num>
  <w:num w:numId="145">
    <w:abstractNumId w:val="38"/>
  </w:num>
  <w:num w:numId="146">
    <w:abstractNumId w:val="12"/>
  </w:num>
  <w:num w:numId="147">
    <w:abstractNumId w:val="6"/>
  </w:num>
  <w:num w:numId="148">
    <w:abstractNumId w:val="140"/>
  </w:num>
  <w:num w:numId="149">
    <w:abstractNumId w:val="32"/>
  </w:num>
  <w:num w:numId="150">
    <w:abstractNumId w:val="118"/>
  </w:num>
  <w:num w:numId="151">
    <w:abstractNumId w:val="97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79"/>
    <w:rsid w:val="00005AD4"/>
    <w:rsid w:val="00012BE7"/>
    <w:rsid w:val="00016629"/>
    <w:rsid w:val="00025699"/>
    <w:rsid w:val="00046E08"/>
    <w:rsid w:val="00052EA7"/>
    <w:rsid w:val="0005770A"/>
    <w:rsid w:val="00062080"/>
    <w:rsid w:val="000661FF"/>
    <w:rsid w:val="000672A1"/>
    <w:rsid w:val="00083078"/>
    <w:rsid w:val="000C6189"/>
    <w:rsid w:val="000D33BE"/>
    <w:rsid w:val="000D79DF"/>
    <w:rsid w:val="000E0C65"/>
    <w:rsid w:val="000E3BF5"/>
    <w:rsid w:val="000F6304"/>
    <w:rsid w:val="00104A4A"/>
    <w:rsid w:val="00115022"/>
    <w:rsid w:val="001215D8"/>
    <w:rsid w:val="00130839"/>
    <w:rsid w:val="001612BB"/>
    <w:rsid w:val="001733D5"/>
    <w:rsid w:val="001A435E"/>
    <w:rsid w:val="001A579A"/>
    <w:rsid w:val="001A6278"/>
    <w:rsid w:val="001C7264"/>
    <w:rsid w:val="001D0D42"/>
    <w:rsid w:val="002111F2"/>
    <w:rsid w:val="00221F5F"/>
    <w:rsid w:val="002279ED"/>
    <w:rsid w:val="002306D5"/>
    <w:rsid w:val="0023320D"/>
    <w:rsid w:val="00234442"/>
    <w:rsid w:val="0024040F"/>
    <w:rsid w:val="00246563"/>
    <w:rsid w:val="002545B1"/>
    <w:rsid w:val="0026299E"/>
    <w:rsid w:val="002675B7"/>
    <w:rsid w:val="002742D3"/>
    <w:rsid w:val="002830C0"/>
    <w:rsid w:val="00283570"/>
    <w:rsid w:val="00284FF5"/>
    <w:rsid w:val="002925E7"/>
    <w:rsid w:val="00296358"/>
    <w:rsid w:val="002B5E3E"/>
    <w:rsid w:val="002C5A2E"/>
    <w:rsid w:val="00300E72"/>
    <w:rsid w:val="0030254C"/>
    <w:rsid w:val="003108AA"/>
    <w:rsid w:val="003307BA"/>
    <w:rsid w:val="00332643"/>
    <w:rsid w:val="00332A1F"/>
    <w:rsid w:val="00337EAF"/>
    <w:rsid w:val="00341575"/>
    <w:rsid w:val="00350E42"/>
    <w:rsid w:val="00353E49"/>
    <w:rsid w:val="0035406C"/>
    <w:rsid w:val="003616BC"/>
    <w:rsid w:val="00371E61"/>
    <w:rsid w:val="0037381F"/>
    <w:rsid w:val="00383560"/>
    <w:rsid w:val="00385BF8"/>
    <w:rsid w:val="003B1D10"/>
    <w:rsid w:val="003D012C"/>
    <w:rsid w:val="003D0296"/>
    <w:rsid w:val="003E1124"/>
    <w:rsid w:val="003E6D72"/>
    <w:rsid w:val="003E73FF"/>
    <w:rsid w:val="003F36BB"/>
    <w:rsid w:val="004101A3"/>
    <w:rsid w:val="00413711"/>
    <w:rsid w:val="00417ED2"/>
    <w:rsid w:val="0042064E"/>
    <w:rsid w:val="00421DB4"/>
    <w:rsid w:val="004222AF"/>
    <w:rsid w:val="00425CFC"/>
    <w:rsid w:val="0043075C"/>
    <w:rsid w:val="00471F75"/>
    <w:rsid w:val="00481AE1"/>
    <w:rsid w:val="00484E6F"/>
    <w:rsid w:val="0048793F"/>
    <w:rsid w:val="00492291"/>
    <w:rsid w:val="00495C94"/>
    <w:rsid w:val="004A046E"/>
    <w:rsid w:val="004A2F21"/>
    <w:rsid w:val="004A7A86"/>
    <w:rsid w:val="004C3415"/>
    <w:rsid w:val="004D2586"/>
    <w:rsid w:val="004D4D64"/>
    <w:rsid w:val="004E6E5C"/>
    <w:rsid w:val="004F78C4"/>
    <w:rsid w:val="00516A13"/>
    <w:rsid w:val="005255BC"/>
    <w:rsid w:val="00532103"/>
    <w:rsid w:val="00541A60"/>
    <w:rsid w:val="00542DED"/>
    <w:rsid w:val="00556740"/>
    <w:rsid w:val="00564256"/>
    <w:rsid w:val="005678F2"/>
    <w:rsid w:val="005708C7"/>
    <w:rsid w:val="00583D2E"/>
    <w:rsid w:val="00593578"/>
    <w:rsid w:val="0059608D"/>
    <w:rsid w:val="005A2714"/>
    <w:rsid w:val="005A43A2"/>
    <w:rsid w:val="005B2DC7"/>
    <w:rsid w:val="005B5493"/>
    <w:rsid w:val="005D1896"/>
    <w:rsid w:val="005D6F9D"/>
    <w:rsid w:val="005F6F3D"/>
    <w:rsid w:val="006018BA"/>
    <w:rsid w:val="00612A12"/>
    <w:rsid w:val="006135BB"/>
    <w:rsid w:val="006167C9"/>
    <w:rsid w:val="006215AB"/>
    <w:rsid w:val="00645817"/>
    <w:rsid w:val="006723E4"/>
    <w:rsid w:val="006801BC"/>
    <w:rsid w:val="006828B6"/>
    <w:rsid w:val="00686285"/>
    <w:rsid w:val="006A29A5"/>
    <w:rsid w:val="006B3200"/>
    <w:rsid w:val="006D302A"/>
    <w:rsid w:val="006E0EAC"/>
    <w:rsid w:val="00720342"/>
    <w:rsid w:val="00723A88"/>
    <w:rsid w:val="00725EE0"/>
    <w:rsid w:val="00732827"/>
    <w:rsid w:val="00740B6F"/>
    <w:rsid w:val="007441C8"/>
    <w:rsid w:val="0076665F"/>
    <w:rsid w:val="007769D1"/>
    <w:rsid w:val="00781F4C"/>
    <w:rsid w:val="007973A5"/>
    <w:rsid w:val="007B11D4"/>
    <w:rsid w:val="007D3939"/>
    <w:rsid w:val="007D48E3"/>
    <w:rsid w:val="007D79D5"/>
    <w:rsid w:val="007F4FD1"/>
    <w:rsid w:val="008049F0"/>
    <w:rsid w:val="00805359"/>
    <w:rsid w:val="00810CC4"/>
    <w:rsid w:val="00815834"/>
    <w:rsid w:val="00823E0C"/>
    <w:rsid w:val="00826AAE"/>
    <w:rsid w:val="00827318"/>
    <w:rsid w:val="008335BD"/>
    <w:rsid w:val="00842A54"/>
    <w:rsid w:val="0085113D"/>
    <w:rsid w:val="008551D0"/>
    <w:rsid w:val="008913FD"/>
    <w:rsid w:val="008E5375"/>
    <w:rsid w:val="00912956"/>
    <w:rsid w:val="0091531A"/>
    <w:rsid w:val="0092081D"/>
    <w:rsid w:val="00920945"/>
    <w:rsid w:val="00941847"/>
    <w:rsid w:val="00952878"/>
    <w:rsid w:val="00953656"/>
    <w:rsid w:val="00954C13"/>
    <w:rsid w:val="00960EB3"/>
    <w:rsid w:val="0096711F"/>
    <w:rsid w:val="00993B12"/>
    <w:rsid w:val="009A2290"/>
    <w:rsid w:val="009C66BB"/>
    <w:rsid w:val="009C742C"/>
    <w:rsid w:val="009D04FF"/>
    <w:rsid w:val="009D252D"/>
    <w:rsid w:val="009D34CC"/>
    <w:rsid w:val="009D5D89"/>
    <w:rsid w:val="009F6A4A"/>
    <w:rsid w:val="00A00D8A"/>
    <w:rsid w:val="00A00E7F"/>
    <w:rsid w:val="00A0211A"/>
    <w:rsid w:val="00A033D5"/>
    <w:rsid w:val="00A1035A"/>
    <w:rsid w:val="00A14330"/>
    <w:rsid w:val="00A2087E"/>
    <w:rsid w:val="00A21A47"/>
    <w:rsid w:val="00A2359F"/>
    <w:rsid w:val="00A33BCC"/>
    <w:rsid w:val="00A373DA"/>
    <w:rsid w:val="00A43178"/>
    <w:rsid w:val="00A6188E"/>
    <w:rsid w:val="00A62897"/>
    <w:rsid w:val="00A63CB6"/>
    <w:rsid w:val="00A832A6"/>
    <w:rsid w:val="00A964FC"/>
    <w:rsid w:val="00AB2279"/>
    <w:rsid w:val="00AB2747"/>
    <w:rsid w:val="00AC36C0"/>
    <w:rsid w:val="00AC3ACE"/>
    <w:rsid w:val="00AD23DE"/>
    <w:rsid w:val="00AD50BF"/>
    <w:rsid w:val="00AE1846"/>
    <w:rsid w:val="00AE3968"/>
    <w:rsid w:val="00AF3F89"/>
    <w:rsid w:val="00AF6E1A"/>
    <w:rsid w:val="00B0003A"/>
    <w:rsid w:val="00B24627"/>
    <w:rsid w:val="00B45E26"/>
    <w:rsid w:val="00B530CB"/>
    <w:rsid w:val="00B5421C"/>
    <w:rsid w:val="00B8211F"/>
    <w:rsid w:val="00B90A40"/>
    <w:rsid w:val="00B91AB0"/>
    <w:rsid w:val="00B94FBF"/>
    <w:rsid w:val="00BA4CBF"/>
    <w:rsid w:val="00BA7EB9"/>
    <w:rsid w:val="00BC3661"/>
    <w:rsid w:val="00BC54EB"/>
    <w:rsid w:val="00BD2FA1"/>
    <w:rsid w:val="00BD3720"/>
    <w:rsid w:val="00BE572E"/>
    <w:rsid w:val="00BF3924"/>
    <w:rsid w:val="00C00AE7"/>
    <w:rsid w:val="00C1637A"/>
    <w:rsid w:val="00C42543"/>
    <w:rsid w:val="00C446CA"/>
    <w:rsid w:val="00C66AAF"/>
    <w:rsid w:val="00C67B20"/>
    <w:rsid w:val="00C77616"/>
    <w:rsid w:val="00C817B6"/>
    <w:rsid w:val="00C847FF"/>
    <w:rsid w:val="00CB42BE"/>
    <w:rsid w:val="00CB7B43"/>
    <w:rsid w:val="00CF3E1C"/>
    <w:rsid w:val="00D0594B"/>
    <w:rsid w:val="00D05B88"/>
    <w:rsid w:val="00D12BC5"/>
    <w:rsid w:val="00D1625E"/>
    <w:rsid w:val="00D20605"/>
    <w:rsid w:val="00D212C7"/>
    <w:rsid w:val="00D234DA"/>
    <w:rsid w:val="00D2382C"/>
    <w:rsid w:val="00D34114"/>
    <w:rsid w:val="00D355EC"/>
    <w:rsid w:val="00D419AF"/>
    <w:rsid w:val="00D41EE1"/>
    <w:rsid w:val="00D52B93"/>
    <w:rsid w:val="00D56B6A"/>
    <w:rsid w:val="00D74254"/>
    <w:rsid w:val="00D75163"/>
    <w:rsid w:val="00D77F27"/>
    <w:rsid w:val="00D80527"/>
    <w:rsid w:val="00DA4D42"/>
    <w:rsid w:val="00DB072F"/>
    <w:rsid w:val="00DC15B5"/>
    <w:rsid w:val="00DC41F5"/>
    <w:rsid w:val="00DC4D3E"/>
    <w:rsid w:val="00DD4F7F"/>
    <w:rsid w:val="00DF567C"/>
    <w:rsid w:val="00E158B0"/>
    <w:rsid w:val="00E21A3C"/>
    <w:rsid w:val="00E426AB"/>
    <w:rsid w:val="00E426C3"/>
    <w:rsid w:val="00E43C04"/>
    <w:rsid w:val="00E44A5A"/>
    <w:rsid w:val="00E56C62"/>
    <w:rsid w:val="00E612B4"/>
    <w:rsid w:val="00E64F6E"/>
    <w:rsid w:val="00E86C55"/>
    <w:rsid w:val="00E940C0"/>
    <w:rsid w:val="00EA62EC"/>
    <w:rsid w:val="00EA7A76"/>
    <w:rsid w:val="00EC3874"/>
    <w:rsid w:val="00ED16A9"/>
    <w:rsid w:val="00EE16EB"/>
    <w:rsid w:val="00EE39C5"/>
    <w:rsid w:val="00F02808"/>
    <w:rsid w:val="00F17E2D"/>
    <w:rsid w:val="00F252E6"/>
    <w:rsid w:val="00F3296C"/>
    <w:rsid w:val="00F458A9"/>
    <w:rsid w:val="00F541AA"/>
    <w:rsid w:val="00F54954"/>
    <w:rsid w:val="00F66F23"/>
    <w:rsid w:val="00F75582"/>
    <w:rsid w:val="00F853D7"/>
    <w:rsid w:val="00FA10D5"/>
    <w:rsid w:val="00FA28C0"/>
    <w:rsid w:val="00FB518E"/>
    <w:rsid w:val="00FC5D7E"/>
    <w:rsid w:val="00FE0DBF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78F1C7F"/>
  <w15:docId w15:val="{6E71E3AC-C918-1747-B0CF-0A80A6B8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6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6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6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400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BC49D7"/>
  </w:style>
  <w:style w:type="character" w:styleId="Emphasis">
    <w:name w:val="Emphasis"/>
    <w:basedOn w:val="DefaultParagraphFont"/>
    <w:uiPriority w:val="20"/>
    <w:qFormat/>
    <w:rsid w:val="007122E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7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A7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008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71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8EA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15E9D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www.britishcouncil.org/sites/default/files/english-effect-report-v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lcafe.com/resources/grammar-lessons/nouns/nouns-1-countable-nou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iversitytrust.org.uk/2023/05/linguistic-racism-and-accent-bias/" TargetMode="External"/><Relationship Id="rId17" Type="http://schemas.openxmlformats.org/officeDocument/2006/relationships/hyperlink" Target="https://www.britishcouncil.org/sites/default/files/english-effect-report-v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ritishcouncil.org/sites/default/files/english-effect-report-v2.pdf" TargetMode="External"/><Relationship Id="rId20" Type="http://schemas.openxmlformats.org/officeDocument/2006/relationships/hyperlink" Target="https://learnenglish.britishcouncil.org/grammar/a1-a2-grammar/nouns-countable-uncountab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guardian.com/world/2010/jul/22/ban-ki-moon-secretary-general-u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orldometers.info/world-popula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mmons.wikimedia.org/wiki/File:Ban_Ki-moon_1-2.jpg" TargetMode="External"/><Relationship Id="rId19" Type="http://schemas.openxmlformats.org/officeDocument/2006/relationships/hyperlink" Target="https://eflnet.com/gramm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commons.wikimedia.org/wiki/File:Anglosphere_map.PNG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ALMoRIDGzaykr7WfPRkjZfVjQ==">CgMxLjAaJwoBMBIiCiAIBCocCgtBQUFBNWs0MHRkQRAIGgtBQUFBNWs0MHRkQRonCgExEiIKIAgEKhwKC0FBQUE1azQwdGRFEAgaC0FBQUE1azQwdGRFGicKATISIgogCAQqHAoLQUFBQTNzdUVYYUEQCBoLQUFBQTNzdUVYYUEaJwoBMxIiCiAIBCocCgtBQUFBM3N1RVhjbxAIGgtBQUFBM3N1RVhjbxonCgE0EiIKIAgEKhwKC0FBQUEzc3VFWGMwEAgaC0FBQUEzc3VFWGMwGicKATUSIgogCAQqHAoLQUFBQTNzdUVYZVkQCBoLQUFBQTNzdUVYZVkaJwoBNhIiCiAIBCocCgtBQUFBM3N1RVhmMBAIGgtBQUFBM3N1RVhmMBonCgE3EiIKIAgEKhwKC0FBQUEzc3VFWGpBEAgaC0FBQUEzc3VFWGpBGicKATgSIgogCAQqHAoLQUFBQTVrNDB0ZEkQCBoLQUFBQTVrNDB0ZEkaJwoBORIiCiAIBCocCgtBQUFBM3N1RVhvTRAIGgtBQUFBM3N1RVhvTRooCgIxMBIiCiAIBCocCgtBQUFBM3U4WVNCcxAIGgtBQUFBM3U4WVNCcxooCgIxMRIiCiAIBCocCgtBQUFBM3N1RVpGbxAIGgtBQUFBM3N1RVpGbxooCgIxMhIiCiAIBCocCgtBQUFBM3U4WVIxaxAIGgtBQUFBM3U4WVIxaxooCgIxMxIiCiAIBCocCgtBQUFBM3U4WVI2bxAIGgtBQUFBM3U4WVI2bxooCgIxNBIiCiAIBCocCgtBQUFBM3U4WVNDMBAIGgtBQUFBM3U4WVNDMBooCgIxNRIiCiAIBCocCgtBQUFBNFFqb0VBYxAIGgtBQUFBNFFqb0VBYxooCgIxNhIiCiAIBCocCgtBQUFBNFFqb0VCNBAIGgtBQUFBNFFqb0VCNBooCgIxNxIiCiAIBCocCgtBQUFBNFFqb0VGcxAIGgtBQUFBNFFqb0VGcxooCgIxOBIiCiAIBCocCgtBQUFBNFFqb0VGNBAIGgtBQUFBNFFqb0VGNBooCgIxORIiCiAIBCocCgtBQUFBMjJjT2lkOBAIGgtBQUFBMjJjT2lkOBooCgIyMBIiCiAIBCocCgtBQUFBMjJjT2llTRAIGgtBQUFBMjJjT2llTRooCgIyMRIiCiAIBCocCgtBQUFBMjJjT2lzOBAIGgtBQUFBMjJjT2lzOBooCgIyMhIiCiAIBCocCgtBQUFBMjJjT2lrYxAIGgtBQUFBMjJjT2lrYxooCgIyMxIiCiAIBCocCgtBQUFBM0FnbXhIMBAIGgtBQUFBM0FnbXhIMBooCgIyNBIiCiAIBCocCgtBQUFBM0VySWF5RRAIGgtBQUFBM0VySWF5RRooCgIyNRIiCiAIBCocCgtBQUFBNFFXVnhIcxAIGgtBQUFBNFFXVnhIcyKeAwoLQUFBQTIyY09pczgS7AIKC0FBQUEyMmNPaXM4EgtBQUFBMjJjT2lzOBpXCgl0ZXh0L2h0bWwSSlBsZWFzZSByZXBocmFzZSBhY2NvcmRpbmcgdG8gdGhlIG5ldyBwcm9jZXNzIGZvciBjZXJ0aWZpY2F0ZSBhcHBsaWNhdGlvbnMuIlgKCnRleHQvcGxhaW4SSlBsZWFzZSByZXBocmFzZSBhY2NvcmRpbmcgdG8gdGhlIG5ldyBwcm9jZXNzIGZvciBjZXJ0aWZpY2F0ZSBhcHBsaWNhdGlvbnMuKhsiFTEwMzYyNDI0MDA5OTU3NDQ0NDEzMigAOAAwj/OQ9J8xOI/zkPSfMVoLZm9xdG04dWJyZHhyAiAAeACIAQKaAQYIABAAGACqAUwSSlBsZWFzZSByZXBocmFzZSBhY2NvcmRpbmcgdG8gdGhlIG5ldyBwcm9jZXNzIGZvciBjZXJ0aWZpY2F0ZSBhcHBsaWNhdGlvbnMusAEAuAEBGI/zkPSfMSCP85D0nzEwAEIQa2l4LjF2M3YxNTN4bjkweiLgBgoLQUFBQTN1OFlTQzASrgYKC0FBQUEzdThZU0MwEgtBQUFBM3U4WVNDMBrxAQoJdGV4dC9odG1sEuMBVGhlIHRleHQgZm9yIHRoaXMgYWRkaXRpb25hbCBtYXRlcmlhbCBpczo8YnI+PGJyPiZxdW90O0hlcmUgeW91IGNhbiBsb29rIGF0IHNvbWUgdHlwaWNhbCBwcm9udW5jaWF0aW9uIGZlYXR1cmVzIGZyb20gc3BlYWtlcnMgaW4gRUxGIGludGVyYWN0aW9ucywgYW5kIGRlY2lkZSB3aGljaCBvbmVzIHlvdSB0aGluayBtaWdodCBsZWFkIHRvIHByb2JsZW1zIG9mIGludGVsbGlnaWJpbGl0eS4mcXVvdDsi4gEKCnRleHQvcGxhaW4S0wFUaGUgdGV4dCBmb3IgdGhpcyBhZGRpdGlvbmFsIG1hdGVyaWFsIGlzOgoKIkhlcmUgeW91IGNhbiBsb29rIGF0IHNvbWUgdHlwaWNhbCBwcm9udW5jaWF0aW9uIGZlYXR1cmVzIGZyb20gc3BlYWtlcnMgaW4gRUxGIGludGVyYWN0aW9ucywgYW5kIGRlY2lkZSB3aGljaCBvbmVzIHlvdSB0aGluayBtaWdodCBsZWFkIHRvIHByb2JsZW1zIG9mIGludGVsbGlnaWJpbGl0eS4iKhsiFTEwMzYyNDI0MDA5OTU3NDQ0NDEzMigAOAAw89Lqn58xOPPS6p+fMVoMZGNtOWdhYm84amVtcgIgAHgAiAECmgEGCAAQABgAqgHmARLjAVRoZSB0ZXh0IGZvciB0aGlzIGFkZGl0aW9uYWwgbWF0ZXJpYWwgaXM6PGJyPjxicj4mcXVvdDtIZXJlIHlvdSBjYW4gbG9vayBhdCBzb21lIHR5cGljYWwgcHJvbnVuY2lhdGlvbiBmZWF0dXJlcyBmcm9tIHNwZWFrZXJzIGluIEVMRiBpbnRlcmFjdGlvbnMsIGFuZCBkZWNpZGUgd2hpY2ggb25lcyB5b3UgdGhpbmsgbWlnaHQgbGVhZCB0byBwcm9ibGVtcyBvZiBpbnRlbGxpZ2liaWxpdHkuJnF1b3Q7sAEAuAEBGPPS6p+fMSDz0uqfnzEwAEIQa2l4LncybDBxMjMyMnA5biL6DAoLQUFBQTN1OFlTQnMSyAwKC0FBQUEzdThZU0JzEgtBQUFBM3U4WVNCcxqHBAoJdGV4dC9odG1sEvkDSW4gcGxhY2Ugb2YgJnF1b3Q7SW4gZGVwdGgmcXVvdDsgd2UmIzM5O2xsIGxhYmVsIMKgYWRkaXRpb25hbCBtYXRlcmlhbCB3aXRoICZxdW90O01vcmUuLi4mcXVvdDsgYW5kIGluY2x1ZGUgYSBzaG9ydCBzdW1tYXJ5IG9mIHdoYXQmIzM5O3MgdGhlcmUuIEluIHRoaXMgY2FzZTrCoDxicj48YnI+JnF1b3Q7V2UgZW5jb3VyYWdlIHlvdSB0byBleHBsb3JlIGZ1cnRoZXIgdGhlIGZvdXIgZGltZW5zaW9ucyBvZiBtb25vbGl0aGljIHRoaW5raW5nIGFib3V0IEVuZ2xpc2guIEhlcmUgeW91JiMzOTtsbCBiZSBhc2tlZCB0byByZWFjdCB0byBhIHNlcmllcyBvZiAmIzM5O2RhdGEgcHJvbXB0cyYjMzk7IGluIGFuZCBvbiBFbmdsaXNoLiBUaGUgZGF0YSBpbmNsdWRlIGdsb2JhbCBibG9nIHBvc3RzLCBhbiBpbnRlcnZpZXcgd2l0aCBCYW4tS2kgTW9vbiwgc3RhdGlzdGljcyBvbiBnbG9iYWwgRW5nbGlzaGVzIGFuZCBFTFQsIGFuZCBzb21lIGF1dGhlbnRpYyBFRkwgbWF0ZXJpYWxzLiZxdW90OyLQAwoKdGV4dC9wbGFpbhLBA0luIHBsYWNlIG9mICJJbiBkZXB0aCIgd2UnbGwgbGFiZWwgwqBhZGRpdGlvbmFsIG1hdGVyaWFsIHdpdGggIk1vcmUuLi4iIGFuZCBpbmNsdWRlIGEgc2hvcnQgc3VtbWFyeSBvZiB3aGF0J3MgdGhlcmUuIEluIHRoaXMgY2FzZTrCoAoKIldlIGVuY291cmFnZSB5b3UgdG8gZXhwbG9yZSBmdXJ0aGVyIHRoZSBmb3VyIGRpbWVuc2lvbnMgb2YgbW9ub2xpdGhpYyB0aGlua2luZyBhYm91dCBFbmdsaXNoLiBIZXJlIHlvdSdsbCBiZSBhc2tlZCB0byByZWFjdCB0byBhIHNlcmllcyBvZiAnZGF0YSBwcm9tcHRzJyBpbiBhbmQgb24gRW5nbGlzaC4gVGhlIGRhdGEgaW5jbHVkZSBnbG9iYWwgYmxvZyBwb3N0cywgYW4gaW50ZXJ2aWV3IHdpdGggQmFuLUtpIE1vb24sIHN0YXRpc3RpY3Mgb24gZ2xvYmFsIEVuZ2xpc2hlcyBhbmQgRUxULCBhbmQgc29tZSBhdXRoZW50aWMgRUZMIG1hdGVyaWFscy4iKhsiFTEwMzYyNDI0MDA5OTU3NDQ0NDEzMigAOAAw8fi3n58xOIHw0fOfMVoMYzU2cndoeTVyZ3pycgIgAHgAiAECmgEGCAAQABgAqgH8AxL5A0luIHBsYWNlIG9mICZxdW90O0luIGRlcHRoJnF1b3Q7IHdlJiMzOTtsbCBsYWJlbCDCoGFkZGl0aW9uYWwgbWF0ZXJpYWwgd2l0aCAmcXVvdDtNb3JlLi4uJnF1b3Q7IGFuZCBpbmNsdWRlIGEgc2hvcnQgc3VtbWFyeSBvZiB3aGF0JiMzOTtzIHRoZXJlLiBJbiB0aGlzIGNhc2U6wqA8YnI+PGJyPiZxdW90O1dlIGVuY291cmFnZSB5b3UgdG8gZXhwbG9yZSBmdXJ0aGVyIHRoZSBmb3VyIGRpbWVuc2lvbnMgb2YgbW9ub2xpdGhpYyB0aGlua2luZyBhYm91dCBFbmdsaXNoLiBIZXJlIHlvdSYjMzk7bGwgYmUgYXNrZWQgdG8gcmVhY3QgdG8gYSBzZXJpZXMgb2YgJiMzOTtkYXRhIHByb21wdHMmIzM5OyBpbiBhbmQgb24gRW5nbGlzaC4gVGhlIGRhdGEgaW5jbHVkZSBnbG9iYWwgYmxvZyBwb3N0cywgYW4gaW50ZXJ2aWV3IHdpdGggQmFuLUtpIE1vb24sIHN0YXRpc3RpY3Mgb24gZ2xvYmFsIEVuZ2xpc2hlcyBhbmQgRUxULCBhbmQgc29tZSBhdXRoZW50aWMgRUZMIG1hdGVyaWFscy4mcXVvdDuwAQC4AQEY8fi3n58xIIHw0fOfMTAAQhBraXguZ3dkYTlpN2xiZTN5Io4JCgtBQUFBNWs0MHRkQRLkCAoLQUFBQTVrNDB0ZEESC0FBQUE1azQwdGRBGpcDCgl0ZXh0L2h0bWwSiQNSZXBsYWNlIHdpdGg6IDxhIGhyZWY9Imh0dHBzOi8vd3d3Lmdvb2dsZS5jb20vdXJsP3E9aHR0cHM6Ly93d3cueW9ya3NqLmFjLnVrL291ci1zdGFmZi9zdGFmZi1wcm9maWxlcy9jaHJpc3RvcGhlci1qLWhhbGwucGhwJmFtcDtzYT1EJmFtcDtzb3VyY2U9ZG9jcyZhbXA7dXN0PTE2OTUzOTY3MzA3NzcxNTEmYW1wO3VzZz1BT3ZWYXczcTlROUtrdzBuX2NGaDdIX3pEN3NSIiBkYXRhLXJhd0hyZWY9Imh0dHBzOi8vd3d3Lnlvcmtzai5hYy51ay9vdXItc3RhZmYvc3RhZmYtcHJvZmlsZXMvY2hyaXN0b3BoZXItai1oYWxsLnBocCIgdGFyZ2V0PSJfYmxhbmsiPmh0dHBzOi8vd3d3Lnlvcmtzai5hYy51ay9vdXItc3RhZmYvc3RhZmYtcHJvZmlsZXMvY2hyaXN0b3BoZXItai1oYWxsLnBocDwvYT4iZAoKdGV4dC9wbGFpbhJWUmVwbGFjZSB3aXRoOiBodHRwczovL3d3dy55b3Jrc2ouYWMudWsvb3VyLXN0YWZmL3N0YWZmLXByb2ZpbGVzL2NocmlzdG9waGVyLWotaGFsbC5waHAqSQoQQ2hyaXN0b3BoZXIgSGFsbBo1Ly9zc2wuZ3N0YXRpYy5jb20vZG9jcy9jb21tb24vYmx1ZV9zaWxob3VldHRlOTYtMC5wbmcwmN/X/p0xOJjf1/6dMXJLChBDaHJpc3RvcGhlciBIYWxsGjcKNS8vc3NsLmdzdGF0aWMuY29tL2RvY3MvY29tbW9uL2JsdWVfc2lsaG91ZXR0ZTk2LTAucG5neACIAQGaAQYIABAAGACqAYwDEokDUmVwbGFjZSB3aXRoOiA8YSBocmVmPSJodHRwczovL3d3dy5nb29nbGUuY29tL3VybD9xPWh0dHBzOi8vd3d3Lnlvcmtzai5hYy51ay9vdXItc3RhZmYvc3RhZmYtcHJvZmlsZXMvY2hyaXN0b3BoZXItai1oYWxsLnBocCZhbXA7c2E9RCZhbXA7c291cmNlPWRvY3MmYW1wO3VzdD0xNjk1Mzk2NzMwNzc3MTUxJmFtcDt1c2c9QU92VmF3M3E5UTlLa3cwbl9jRmg3SF96RDdzUiIgZGF0YS1yYXdocmVmPSJodHRwczovL3d3dy55b3Jrc2ouYWMudWsvb3VyLXN0YWZmL3N0YWZmLXByb2ZpbGVzL2NocmlzdG9waGVyLWotaGFsbC5waHAiIHRhcmdldD0iX2JsYW5rIj5odHRwczovL3d3dy55b3Jrc2ouYWMudWsvb3VyLXN0YWZmL3N0YWZmLXByb2ZpbGVzL2NocmlzdG9waGVyLWotaGFsbC5waHA8L2E+sAEAuAEBGJjf1/6dMSCY39f+nTEwAEIIa2l4LmNtdDAimwIKC0FBQUEzc3VFWGYwEukBCgtBQUFBM3N1RVhmMBILQUFBQTNzdUVYZjAaKwoJdGV4dC9odG1sEh5UaGlzIG5vdyBoYXMgYSBnbG9zc2FyeSBlbnRyeS4iLAoKdGV4dC9wbGFpbhIeVGhpcyBub3cgaGFzIGEgZ2xvc3NhcnkgZW50cnkuKhsiFTEwMzYyNDI0MDA5OTU3NDQ0NDEzMigAOAAwrJKLgJ4xOKySi4CeMVoMeTkwZnpnNGxoenkzcgIgAHgAiAECmgEGCAAQABgAqgEgEh5UaGlzIG5vdyBoYXMgYSBnbG9zc2FyeSBlbnRyeS6wAQC4AQEYrJKLgJ4xIKySi4CeMTAAQhBraXguMTUwOW9kdnJueXF5IvIECgtBQUFBM3N1RVhlWRLABAoLQUFBQTNzdUVYZVkSC0FBQUEzc3VFWGVZGp8BCgl0ZXh0L2h0bWwSkQFDb3VsZCB0aGlzIGFuZCBlYWNoIG9mIHRoZSBmb2xsb3dpbmcgwqBidWxsZXQgbGlzdHMgYmUgcHJlc2VudGVkIGluIHNwZWVjaCBidWJibGVzLCB0byBtYWtlIGl0IGNsZWFyIHRoYXQgdGhleSYjMzk7cmUgb3RoZXIgcGVvcGxlJiMzOTtzIGJlbGllZnM/IpgBCgp0ZXh0L3BsYWluEokBQ291bGQgdGhpcyBhbmQgZWFjaCBvZiB0aGUgZm9sbG93aW5nIMKgYnVsbGV0IGxpc3RzIGJlIHByZXNlbnRlZCBpbiBzcGVlY2ggYnViYmxlcywgdG8gbWFrZSBpdCBjbGVhciB0aGF0IHRoZXkncmUgb3RoZXIgcGVvcGxlJ3MgYmVsaWVmcz8qGyIVMTAzNjI0MjQwMDk5NTc0NDQ0MTMyKAA4ADCp7uX/nTE4qe7l/50xWgx5YXVxbWducHN4cTVyAiAAeACIAQKaAQYIABAAGACqAZQBEpEBQ291bGQgdGhpcyBhbmQgZWFjaCBvZiB0aGUgZm9sbG93aW5nIMKgYnVsbGV0IGxpc3RzIGJlIHByZXNlbnRlZCBpbiBzcGVlY2ggYnViYmxlcywgdG8gbWFrZSBpdCBjbGVhciB0aGF0IHRoZXkmIzM5O3JlIG90aGVyIHBlb3BsZSYjMzk7cyBiZWxpZWZzP7ABALgBARip7uX/nTEgqe7l/50xMABCEGtpeC5nZmVyMXRjaHh6NmQitQoKC0FBQUEzdThZUjZvEoMKCgtBQUFBM3U4WVI2bxILQUFBQTN1OFlSNm8algMKCXRleHQvaHRtbBKIA1RoZXNlIGFjdGl2aXRpZXMgYW5kIGFzc29jaWF0ZWQgZmVlZGJhY2sgc2hvdWxkIG5vdyBiZSBhZGRpdGlvbmFsIG1hdGVyaWFsIChtYXJrZWQgJnF1b3Q7TW9yZS4uLiZxdW90OykuIFRoZSBzdW1tYXJ5IHRleHQgdG8gYmUgYWRkZWQgaXM6PGJyPjxicj4mcXVvdDtIZXJlIHlvdSBjYW4gbG9vayBtb3JlIGNsb3NlbHkgYXQgd29yZHMgYW5kIHBocmFzZXMgeW91JiMzOTtyZSB1bmZhbWlsYXIgd2l0aCBpbiBDb3JtYWNrJiMzOTtzIGFuZCBCZXJuYWRldHRlJiMzOTtzIEVuZ2xpc2hlcy4gWW91IGNhbiBhbHNvIGxpc3RlbiB0byB0aGVtIHNwZWFrLCBhbmQgY29uc2lkZXIgaG93IGRpZmZlcmVudCB0aGVpciBhY2NlbnRzIGFyZSB0byB0aG9zZSB5b3UmIzM5O3JlIHVzZWQgdG8uJnF1b3Q7Iu0CCgp0ZXh0L3BsYWluEt4CVGhlc2UgYWN0aXZpdGllcyBhbmQgYXNzb2NpYXRlZCBmZWVkYmFjayBzaG91bGQgbm93IGJlIGFkZGl0aW9uYWwgbWF0ZXJpYWwgKG1hcmtlZCAiTW9yZS4uLiIpLiBUaGUgc3VtbWFyeSB0ZXh0IHRvIGJlIGFkZGVkIGlzOgoKIkhlcmUgeW91IGNhbiBsb29rIG1vcmUgY2xvc2VseSBhdCB3b3JkcyBhbmQgcGhyYXNlcyB5b3UncmUgdW5mYW1pbGFyIHdpdGggaW4gQ29ybWFjaydzIGFuZCBCZXJuYWRldHRlJ3MgRW5nbGlzaGVzLiBZb3UgY2FuIGFsc28gbGlzdGVuIHRvIHRoZW0gc3BlYWssIGFuZCBjb25zaWRlciBob3cgZGlmZmVyZW50IHRoZWlyIGFjY2VudHMgYXJlIHRvIHRob3NlIHlvdSdyZSB1c2VkIHRvLiIqGyIVMTAzNjI0MjQwMDk5NTc0NDQ0MTMyKAA4ADCwq9mcnzE4vKjYn58xWgxlNnRkMmRmc2ZldHpyAiAAeACIAQKaAQYIABAAGACqAYsDEogDVGhlc2UgYWN0aXZpdGllcyBhbmQgYXNzb2NpYXRlZCBmZWVkYmFjayBzaG91bGQgbm93IGJlIGFkZGl0aW9uYWwgbWF0ZXJpYWwgKG1hcmtlZCAmcXVvdDtNb3JlLi4uJnF1b3Q7KS4gVGhlIHN1bW1hcnkgdGV4dCB0byBiZSBhZGRlZCBpczo8YnI+PGJyPiZxdW90O0hlcmUgeW91IGNhbiBsb29rIG1vcmUgY2xvc2VseSBhdCB3b3JkcyBhbmQgcGhyYXNlcyB5b3UmIzM5O3JlIHVuZmFtaWxhciB3aXRoIGluIENvcm1hY2smIzM5O3MgYW5kIEJlcm5hZGV0dGUmIzM5O3MgRW5nbGlzaGVzLiBZb3UgY2FuIGFsc28gbGlzdGVuIHRvIHRoZW0gc3BlYWssIGFuZCBjb25zaWRlciBob3cgZGlmZmVyZW50IHRoZWlyIGFjY2VudHMgYXJlIHRvIHRob3NlIHlvdSYjMzk7cmUgdXNlZCB0by4mcXVvdDuwAQC4AQEYsKvZnJ8xILyo2J+fMTAAQhBraXgubzU4YnN6YTNjMDU3IsIDCgtBQUFBM3N1RVpGbxKQAwoLQUFBQTNzdUVaRm8SC0FBQUEzc3VFWkZvGmYKCXRleHQvaHRtbBJZUGxlYXNlIHN1YnN0aXR1dGUgdGhpcyB3aXRoIHRoZSByZXZpc2VkIHRhYmxlIGluIHRoZSBkb2N1bWVudCAmcXVvdDtFbmdsaXNoTnVtYmVycyZxdW90Oy4iXQoKdGV4dC9wbGFpbhJPUGxlYXNlIHN1YnN0aXR1dGUgdGhpcyB3aXRoIHRoZSByZXZpc2VkIHRhYmxlIGluIHRoZSBkb2N1bWVudCAiRW5nbGlzaE51bWJlcnMiLiobIhUxMDM2MjQyNDAwOTk1NzQ0NDQxMzIoADgAMIjfq4SeMTjBvoyFnjFaDHZ3Yng1YnI4NTBtb3ICIAB4AIgBApoBBggAEAAYAKoBWxJZUGxlYXNlIHN1YnN0aXR1dGUgdGhpcyB3aXRoIHRoZSByZXZpc2VkIHRhYmxlIGluIHRoZSBkb2N1bWVudCAmcXVvdDtFbmdsaXNoTnVtYmVycyZxdW90Oy6wAQC4AQEYiN+rhJ4xIMG+jIWeMTAAQhBraXguYnZieDRseDhkYjJ2IugBCgtBQUFBM3N1RVhjbxK2AQoLQUFBQTNzdUVYY28SC0FBQUEzc3VFWGNvGhoKCXRleHQvaHRtbBINQWRkIGxpbmsgaGVyZSIbCgp0ZXh0L3BsYWluEg1BZGQgbGluayBoZXJlKhsiFTEwMzYyNDI0MDA5OTU3NDQ0NDEzMigAOAAw5p6O/50xOOaejv+dMVoMeDdpZjV6c3RmZzcwcgIgAHgAiAECmgEGCAAQABgAqgEPEg1BZGQgbGluayBoZXJlsAEAuAEBGOaejv+dMSDmno7/nTEwAEIQa2l4LnJ1NWFjOG5tbGc3MSKiBAoLQUFBQTNzdUVYYzAS8AMKC0FBQUEzc3VFWGMwEgtBQUFBM3N1RVhjMBqCAQoJdGV4dC9odG1sEnVDaGFuZ2UgYWxsIHJlZmVyZW5jZXMgdG8gdGhlIERpc2N1c3Npb24gQm9hcmQgYW5kIFJlZmxlY3Rpb24gRm9ydW0gd2l0aCByZWZlcmVuY2UgdG8gYm90dG9tLW9mLXBhZ2UgQ29tbWVudHMgc2VjdGlvbj8igwEKCnRleHQvcGxhaW4SdUNoYW5nZSBhbGwgcmVmZXJlbmNlcyB0byB0aGUgRGlzY3Vzc2lvbiBCb2FyZCBhbmQgUmVmbGVjdGlvbiBGb3J1bSB3aXRoIHJlZmVyZW5jZSB0byBib3R0b20tb2YtcGFnZSBDb21tZW50cyBzZWN0aW9uPyobIhUxMDM2MjQyNDAwOTk1NzQ0NDQxMzIoADgAMOe1lP+dMTjntZT/nTFaDG5oemx6bHNqc3B2b3ICIAB4AIgBApoBBggAEAAYAKoBdxJ1Q2hhbmdlIGFsbCByZWZlcmVuY2VzIHRvIHRoZSBEaXNjdXNzaW9uIEJvYXJkIGFuZCBSZWZsZWN0aW9uIEZvcnVtIHdpdGggcmVmZXJlbmNlIHRvIGJvdHRvbS1vZi1wYWdlIENvbW1lbnRzIHNlY3Rpb24/sAEAuAEBGOe1lP+dMSDntZT/nTEwAEIQa2l4LjIxYXpoYnloZnFtYiLCAgoLQUFBQTNzdUVYYUESkAIKC0FBQUEzc3VFWGFBEgtBQUFBM3N1RVhhQRo4Cgl0ZXh0L2h0bWwSK0xpbmsgdG8gZG93bmxvYWRhYmxlIHZlcnNpb25zIG9mIGVhY2ggVW5pdC4iOQoKdGV4dC9wbGFpbhIrTGluayB0byBkb3dubG9hZGFibGUgdmVyc2lvbnMgb2YgZWFjaCBVbml0LiobIhUxMDM2MjQyNDAwOTk1NzQ0NDQxMzIoADgAMIaq5v6dMTiGqub+nTFaDHl5MDRkY2cwMnBiMHICIAB4AIgBApoBBggAEAAYAKoBLRIrTGluayB0byBkb3dubG9hZGFibGUgdmVyc2lvbnMgb2YgZWFjaCBVbml0LrABALgBARiGqub+nTEghqrm/p0xMABCEGtpeC44YWEydnVkdXRtcnYigAkKC0FBQUE1azQwdGRFEtYICgtBQUFBNWs0MHRkRRILQUFBQTVrNDB0ZEUakQMKCXRleHQvaHRtbBKDA1JlcGxhY2Ugd2l0aDogPGEgaHJlZj0iaHR0cHM6Ly93d3cuZ29vZ2xlLmNvbS91cmw/cT1odHRwczovL3d3dy55b3Jrc2ouYWMudWsvb3VyLXN0YWZmL3N0YWZmLXByb2ZpbGVzL3JhY2hlbC13aWNha3Nvbm8ucGhwJmFtcDtzYT1EJmFtcDtzb3VyY2U9ZG9jcyZhbXA7dXN0PTE2OTUzOTY3MzA3ODIwOTImYW1wO3VzZz1BT3ZWYXczNzNuWG8wX2hoNEVQa3g0TUYzWnA2IiBkYXRhLXJhd0hyZWY9Imh0dHBzOi8vd3d3Lnlvcmtzai5hYy51ay9vdXItc3RhZmYvc3RhZmYtcHJvZmlsZXMvcmFjaGVsLXdpY2Frc29uby5waHAiIHRhcmdldD0iX2JsYW5rIj5odHRwczovL3d3dy55b3Jrc2ouYWMudWsvb3VyLXN0YWZmL3N0YWZmLXByb2ZpbGVzL3JhY2hlbC13aWNha3Nvbm8ucGhwPC9hPiJiCgp0ZXh0L3BsYWluElRSZXBsYWNlIHdpdGg6IGh0dHBzOi8vd3d3Lnlvcmtzai5hYy51ay9vdXItc3RhZmYvc3RhZmYtcHJvZmlsZXMvcmFjaGVsLXdpY2Frc29uby5waHAqSQoQQ2hyaXN0b3BoZXIgSGFsbBo1Ly9zc2wuZ3N0YXRpYy5jb20vZG9jcy9jb21tb24vYmx1ZV9zaWxob3VldHRlOTYtMC5wbmcw8JjX/p0xOPCY1/6dMXJLChBDaHJpc3RvcGhlciBIYWxsGjcKNS8vc3NsLmdzdGF0aWMuY29tL2RvY3MvY29tbW9uL2JsdWVfc2lsaG91ZXR0ZTk2LTAucG5neACIAQGaAQYIABAAGACqAYYDEoMDUmVwbGFjZSB3aXRoOiA8YSBocmVmPSJodHRwczovL3d3dy5nb29nbGUuY29tL3VybD9xPWh0dHBzOi8vd3d3Lnlvcmtzai5hYy51ay9vdXItc3RhZmYvc3RhZmYtcHJvZmlsZXMvcmFjaGVsLXdpY2Frc29uby5waHAmYW1wO3NhPUQmYW1wO3NvdXJjZT1kb2NzJmFtcDt1c3Q9MTY5NTM5NjczMDc4MjA5MiZhbXA7dXNnPUFPdlZhdzM3M25YbzBfaGg0RVBreDRNRjNacDYiIGRhdGEtcmF3aHJlZj0iaHR0cHM6Ly93d3cueW9ya3NqLmFjLnVrL291ci1zdGFmZi9zdGFmZi1wcm9maWxlcy9yYWNoZWwtd2ljYWtzb25vLnBocCIgdGFyZ2V0PSJfYmxhbmsiPmh0dHBzOi8vd3d3Lnlvcmtzai5hYy51ay9vdXItc3RhZmYvc3RhZmYtcHJvZmlsZXMvcmFjaGVsLXdpY2Frc29uby5waHA8L2E+sAEAuAEBGPCY1/6dMSDwmNf+nTEwAEIIa2l4LmNtdDEizwoKC0FBQUE1azQwdGRJEqUKCgtBQUFBNWs0MHRkSRILQUFBQTVrNDB0ZEka6QMKCXRleHQvaHRtbBLbA1JlcGxhY2Ugd2l0aDrCoDxhIGhyZWY9Imh0dHBzOi8vd3d3Lmdvb2dsZS5jb20vdXJsP3E9aHR0cHM6Ly93d3cubWVpdHMub3JnL2Jsb2cvcG9zdC90aGUtbGluZ3Vpc3RpYy1hbmQtaWRlb2xvZ2ljYWwtY29tcGxleGl0aWVzLW9mLXRoZS1jaGluZXNlLWxhbmd1YWdlJmFtcDtzYT1EJmFtcDtzb3VyY2U9ZG9jcyZhbXA7dXN0PTE2OTUzOTY3MzA3ODYxNDUmYW1wO3VzZz1BT3ZWYXcxdy1HTVhiRXpWZ1YtbndvNGZxc2FFIiBkYXRhLXJhd0hyZWY9Imh0dHBzOi8vd3d3Lm1laXRzLm9yZy9ibG9nL3Bvc3QvdGhlLWxpbmd1aXN0aWMtYW5kLWlkZW9sb2dpY2FsLWNvbXBsZXhpdGllcy1vZi10aGUtY2hpbmVzZS1sYW5ndWFnZSIgdGFyZ2V0PSJfYmxhbmsiPmh0dHBzOi8vd3d3Lm1laXRzLm9yZy9ibG9nL3Bvc3QvdGhlLWxpbmd1aXN0aWMtYW5kLWlkZW9sb2dpY2FsLWNvbXBsZXhpdGllcy1vZi10aGUtY2hpbmVzZS1sYW5ndWFnZTwvYT4igAEKCnRleHQvcGxhaW4SclJlcGxhY2Ugd2l0aDrCoGh0dHBzOi8vd3d3Lm1laXRzLm9yZy9ibG9nL3Bvc3QvdGhlLWxpbmd1aXN0aWMtYW5kLWlkZW9sb2dpY2FsLWNvbXBsZXhpdGllcy1vZi10aGUtY2hpbmVzZS1sYW5ndWFnZSpJChBDaHJpc3RvcGhlciBIYWxsGjUvL3NzbC5nc3RhdGljLmNvbS9kb2NzL2NvbW1vbi9ibHVlX3NpbGhvdWV0dGU5Ni0wLnBuZzCo94fvnzE4qPeH758xcksKEENocmlzdG9waGVyIEhhbGwaNwo1Ly9zc2wuZ3N0YXRpYy5jb20vZG9jcy9jb21tb24vYmx1ZV9zaWxob3VldHRlOTYtMC5wbmd4AIgBAZoBBggAEAAYAKoB3gMS2wNSZXBsYWNlIHdpdGg6wqA8YSBocmVmPSJodHRwczovL3d3dy5nb29nbGUuY29tL3VybD9xPWh0dHBzOi8vd3d3Lm1laXRzLm9yZy9ibG9nL3Bvc3QvdGhlLWxpbmd1aXN0aWMtYW5kLWlkZW9sb2dpY2FsLWNvbXBsZXhpdGllcy1vZi10aGUtY2hpbmVzZS1sYW5ndWFnZSZhbXA7c2E9RCZhbXA7c291cmNlPWRvY3MmYW1wO3VzdD0xNjk1Mzk2NzMwNzg2MTQ1JmFtcDt1c2c9QU92VmF3MXctR01YYkV6VmdWLW53bzRmcXNhRSIgZGF0YS1yYXdocmVmPSJodHRwczovL3d3dy5tZWl0cy5vcmcvYmxvZy9wb3N0L3RoZS1saW5ndWlzdGljLWFuZC1pZGVvbG9naWNhbC1jb21wbGV4aXRpZXMtb2YtdGhlLWNoaW5lc2UtbGFuZ3VhZ2UiIHRhcmdldD0iX2JsYW5rIj5odHRwczovL3d3dy5tZWl0cy5vcmcvYmxvZy9wb3N0L3RoZS1saW5ndWlzdGljLWFuZC1pZGVvbG9naWNhbC1jb21wbGV4aXRpZXMtb2YtdGhlLWNoaW5lc2UtbGFuZ3VhZ2U8L2E+sAEAuAEBGKj3h++fMSCo94fvnzEwAEIIa2l4LmNtdDIi4gEKC0FBQUEyMmNPaWQ4ErABCgtBQUFBMjJjT2lkOBILQUFBQTIyY09pZDgaGAoJdGV4dC9odG1sEgtJbnNlcnQgbGluayIZCgp0ZXh0L3BsYWluEgtJbnNlcnQgbGluayobIhUxMDM2MjQyNDAwOTk1NzQ0NDQxMzIoADgAMOaW0PCfMTjmltDwnzFaDG1jbDI1ejV6bG5uZ3ICIAB4AIgBApoBBggAEAAYAKoBDRILSW5zZXJ0IGxpbmuwAQC4AQEY5pbQ8J8xIOaW0PCfMTAAQhBraXgubTczeGgxbjA4ejJ0IpYDCgtBQUFBM0FnbXhIMBLkAgoLQUFBQTNBZ214SDASC0FBQUEzQWdteEgwGlQKCXRleHQvaHRtbBJHUGxlYXNlIGNhbiBlYWNoIGhlYWR3b3JkIGxpbmsgdG8gdGhlIGZpcnN0IHVzZSBvZiB0aGUgd29yZCBpbiB0aGUgdGV4dD8iVQoKdGV4dC9wbGFpbhJHUGxlYXNlIGNhbiBlYWNoIGhlYWR3b3JkIGxpbmsgdG8gdGhlIGZpcnN0IHVzZSBvZiB0aGUgd29yZCBpbiB0aGUgdGV4dD8qGyIVMTEwMzkwNjQyNDA2NzM0Nzk0NDAyKAA4ADDYx9nVnzE42MfZ1Z8xWgx5YnFxbDNrbHMxNnZyAiAAeACIAQKaAQYIABAAGACqAUkSR1BsZWFzZSBjYW4gZWFjaCBoZWFkd29yZCBsaW5rIHRvIHRoZSBmaXJzdCB1c2Ugb2YgdGhlIHdvcmQgaW4gdGhlIHRleHQ/sAEAuAEBGNjH2dWfMSDYx9nVnzEwAEIQa2l4LmxpN2k5NXdveXFlayLFAgoLQUFBQTNzdUVYb00SkwIKC0FBQUEzc3VFWG9NEgtBQUFBM3N1RVhvTRo5Cgl0ZXh0L2h0bWwSLFBsZWFzZSBlbWJlZCBhbGwgdmlkZW9zIGluc3RlYWTCoG9mIGxpbmtpbmcuIjoKCnRleHQvcGxhaW4SLFBsZWFzZSBlbWJlZCBhbGwgdmlkZW9zIGluc3RlYWTCoG9mIGxpbmtpbmcuKhsiFTEwMzYyNDI0MDA5OTU3NDQ0NDEzMigAOAAw2IHLgZ4xONiBy4GeMVoMN2Y5cmRuMWd1ZnllcgIgAHgAiAECmgEGCAAQABgAqgEuEixQbGVhc2UgZW1iZWQgYWxsIHZpZGVvcyBpbnN0ZWFkwqBvZiBsaW5raW5nLrABALgBARjYgcuBnjEg2IHLgZ4xMABCEGtpeC5iMDl1aXh0Y2hwemgi4QEKC0FBQUEyMmNPaWVNEq8BCgtBQUFBMjJjT2llTRILQUFBQTIyY09pZU0aGAoJdGV4dC9odG1sEgtJbnNlcnQgbGluayIZCgp0ZXh0L3BsYWluEgtJbnNlcnQgbGluayobIhUxMDM2MjQyNDAwOTk1NzQ0NDQxMzIoADgAMIqi2fCfMTiKotnwnzFaC3FlMGs4NDVrdXEwcgIgAHgAiAECmgEGCAAQABgAqgENEgtJbnNlcnQgbGlua7ABALgBARiKotnwnzEgiqLZ8J8xMABCEGtpeC4yZmE0dnNucWx3bDUivw0KC0FBQUE0UWpvRUI0EpUNCgtBQUFBNFFqb0VCNBILQUFBQTRRam9FQjQamAQKCXRleHQvaHRtbBKKBFRoZSBhZGRpdGlvbmFsIG1hdGVyaWFsICgmcXVvdDtNb3JlLi4uJnF1b3Q7KSBub3cgc3RhcnRzIGhlcmUgYW5kIGluY2x1ZGVzIHRoZSBhY3Rpdml0eSBhbmQgZm9sbG93aW5nIGZlZWRiYWNrLiBUaGUgdGV4dCBmb3IgaXQgaXM6PGJyPjxicj4mcXVvdDtUaGUgaWRlYSBvZiBtZW50YWxseSByZXByZXNlbnRlZCBsYW5ndWFnZSBjYW4gYmUgZGlmZmljdWx0IHRvIGdyYXNwLiBIZXJlLCB0byBtYWtlIGl0IG1vcmUgY29uY3JldGUsIHdlIHVzZSB0aGUgZXhhbXBsZSBvZiBiaWN5Y2xlcyBhbmQgaG93IHdlIHJlY29nbml6ZSB0aGVtLiBJbiB0aGUgc2FtZSB3YXkgeW91IHJlY29nbml6ZSBzb21ldGhpbmcgYXMgYSBiaWN5Y2xlIHdoZW4geW91IHNlZSBpdCwgeW91IGNhbiByZWNvZ25pemUgd29yZHMgYW5kIGdyYW1tYXRpY2FsIHBhdHRlcm5zIHdoZW4geW91IGhlYXIgb3IgcmVhZCB0aGVtIChiZWNhdXNlIHRoZXkgbWF0Y2ggdGhlIHBhdHRlcm5zIHlvdSYjMzk7dmUgbWVudGFsbHkgcmVwcmVzZW50ZWQpLiZxdW90OyL7AwoKdGV4dC9wbGFpbhLsA1RoZSBhZGRpdGlvbmFsIG1hdGVyaWFsICgiTW9yZS4uLiIpIG5vdyBzdGFydHMgaGVyZSBhbmQgaW5jbHVkZXMgdGhlIGFjdGl2aXR5IGFuZCBmb2xsb3dpbmcgZmVlZGJhY2suIFRoZSB0ZXh0IGZvciBpdCBpczoKCiJUaGUgaWRlYSBvZiBtZW50YWxseSByZXByZXNlbnRlZCBsYW5ndWFnZSBjYW4gYmUgZGlmZmljdWx0IHRvIGdyYXNwLiBIZXJlLCB0byBtYWtlIGl0IG1vcmUgY29uY3JldGUsIHdlIHVzZSB0aGUgZXhhbXBsZSBvZiBiaWN5Y2xlcyBhbmQgaG93IHdlIHJlY29nbml6ZSB0aGVtLiBJbiB0aGUgc2FtZSB3YXkgeW91IHJlY29nbml6ZSBzb21ldGhpbmcgYXMgYSBiaWN5Y2xlIHdoZW4geW91IHNlZSBpdCwgeW91IGNhbiByZWNvZ25pemUgd29yZHMgYW5kIGdyYW1tYXRpY2FsIHBhdHRlcm5zIHdoZW4geW91IGhlYXIgb3IgcmVhZCB0aGVtIChiZWNhdXNlIHRoZXkgbWF0Y2ggdGhlIHBhdHRlcm5zIHlvdSd2ZSBtZW50YWxseSByZXByZXNlbnRlZCkuIiobIhUxMDM2MjQyNDAwOTk1NzQ0NDQxMzIoADgAMMmgos6fMTjJoKLOnzFaDHU2ZWN2MTJyOXhjd3ICIAB4AIgBApoBBggAEAAYAKoBjQQSigRUaGUgYWRkaXRpb25hbCBtYXRlcmlhbCAoJnF1b3Q7TW9yZS4uLiZxdW90Oykgbm93IHN0YXJ0cyBoZXJlIGFuZCBpbmNsdWRlcyB0aGUgYWN0aXZpdHkgYW5kIGZvbGxvd2luZyBmZWVkYmFjay4gVGhlIHRleHQgZm9yIGl0IGlzOjxicj48YnI+JnF1b3Q7VGhlIGlkZWEgb2YgbWVudGFsbHkgcmVwcmVzZW50ZWQgbGFuZ3VhZ2UgY2FuIGJlIGRpZmZpY3VsdCB0byBncmFzcC4gSGVyZSwgdG8gbWFrZSBpdCBtb3JlIGNvbmNyZXRlLCB3ZSB1c2UgdGhlIGV4YW1wbGUgb2YgYmljeWNsZXMgYW5kIGhvdyB3ZSByZWNvZ25pemUgdGhlbS4gSW4gdGhlIHNhbWUgd2F5IHlvdSByZWNvZ25pemUgc29tZXRoaW5nIGFzIGEgYmljeWNsZSB3aGVuIHlvdSBzZWUgaXQsIHlvdSBjYW4gcmVjb2duaXplIHdvcmRzIGFuZCBncmFtbWF0aWNhbCBwYXR0ZXJucyB3aGVuIHlvdSBoZWFyIG9yIHJlYWQgdGhlbSAoYmVjYXVzZSB0aGV5IG1hdGNoIHRoZSBwYXR0ZXJucyB5b3UmIzM5O3ZlIG1lbnRhbGx5IHJlcHJlc2VudGVkKS4mcXVvdDuwAQC4AQEYyaCizp8xIMmgos6fMTAAQghraXguY210MyKYCAoLQUFBQTRRam9FQWMS5gcKC0FBQUE0UWpvRUFjEgtBQUFBNFFqb0VBYxqzAgoJdGV4dC9odG1sEqUCVGhpcyBhZGRpdGlvbmFsIGNvbnRlbnQgKCZxdW90O01vcmUuLi4mcXVvdDspIGdvZXMgdW50aWwgdGhlIGVuZCBvZiAzLjIuMSBhbmQgc2hvdWxkIGhhdmUgdGhlIGZvbGxvd2luZyB0ZXh0IG9uIHRoZSBkcm9wLWRvd246PGJyPjxicj4mcXVvdDtIZXJlIHlvdSBjYW4gZGlzY292ZXIgaG93IGNoaWxkcmVuJiMzOTtzIGxlYXJuaW5nIG9mIGdyYW1tYXRpY2FsIHJ1bGVzIGlzIHNpbWlsYXIgdG8gb3RoZXIga2luZHMgb2YgcGF0dGVybiBsZWFybmluZywgdXNpbmcgdGhlIHByb2Nlc3Mgb2YgYW5hbG9neS4mcXVvdDsilgIKCnRleHQvcGxhaW4ShwJUaGlzIGFkZGl0aW9uYWwgY29udGVudCAoIk1vcmUuLi4iKSBnb2VzIHVudGlsIHRoZSBlbmQgb2YgMy4yLjEgYW5kIHNob3VsZCBoYXZlIHRoZSBmb2xsb3dpbmcgdGV4dCBvbiB0aGUgZHJvcC1kb3duOgoKIkhlcmUgeW91IGNhbiBkaXNjb3ZlciBob3cgY2hpbGRyZW4ncyBsZWFybmluZyBvZiBncmFtbWF0aWNhbCBydWxlcyBpcyBzaW1pbGFyIHRvIG90aGVyIGtpbmRzIG9mIHBhdHRlcm4gbGVhcm5pbmcsIHVzaW5nIHRoZSBwcm9jZXNzIG9mIGFuYWxvZ3kuIiobIhUxMDM2MjQyNDAwOTk1NzQ0NDQxMzIoADgAMPeTqc2fMTj3k6nNnzFaDDJkdWY3cTN6ZjhmOHICIAB4AIgBApoBBggAEAAYAKoBqAISpQJUaGlzIGFkZGl0aW9uYWwgY29udGVudCAoJnF1b3Q7TW9yZS4uLiZxdW90OykgZ29lcyB1bnRpbCB0aGUgZW5kIG9mIDMuMi4xIGFuZCBzaG91bGQgaGF2ZSB0aGUgZm9sbG93aW5nIHRleHQgb24gdGhlIGRyb3AtZG93bjo8YnI+PGJyPiZxdW90O0hlcmUgeW91IGNhbiBkaXNjb3ZlciBob3cgY2hpbGRyZW4mIzM5O3MgbGVhcm5pbmcgb2YgZ3JhbW1hdGljYWwgcnVsZXMgaXMgc2ltaWxhciB0byBvdGhlciBraW5kcyBvZiBwYXR0ZXJuIGxlYXJuaW5nLCB1c2luZyB0aGUgcHJvY2VzcyBvZiBhbmFsb2d5LiZxdW90O7ABALgBARj3k6nNnzEg95OpzZ8xMABCEGtpeC5mMXA2bHNtZXdoanoi4gEKC0FBQUEzRXJJYXlFErABCgtBQUFBM0VySWF5RRILQUFBQTNFcklheUUaGAoJdGV4dC9odG1sEgtUbyBiZSBhZGRlZCIZCgp0ZXh0L3BsYWluEgtUbyBiZSBhZGRlZCobIhUxMDM2MjQyNDAwOTk1NzQ0NDQxMzIoADgAMOGoiLygMTjhqIi8oDFaDG93a2c3b2ZmNHB4c3ICIAB4AIgBApoBBggAEAAYAKoBDRILVG8gYmUgYWRkZWSwAQC4AQEY4aiIvKAxIOGoiLygMTAAQhBraXguc3pwc2FndDdoZ2I3IqgICgtBQUFBNFFqb0VGcxL2BwoLQUFBQTRRam9FRnMSC0FBQUE0UWpvRUZzGrUCCgl0ZXh0L2h0bWwSpwJJbiB0aGlzIGFkZGl0aW9uYWwgbWF0ZXJpYWwsIHRoZSB0ZXh0IHRvIGxhYmVsIHRoZSBkcm9wLWRvd24gaXM6PGJyPjxicj4mcXVvdDtTb21lIGFzcGVjdHMgb2YgbWFpbnN0cmVhbSBTTEEgdGhlb3J5IGFyZSBpbmNvbnNpc3RlbnQgd2l0aCB0aGUgcGx1cmlsaXRoaWMgcGVyc3BlY3RpdmUgd2UmIzM5O3ZlIGJlZW4gcHJlc2VudGluZyBvbiB0aGlzIGNvdXJzZS4gSGVyZSB3ZSBkaXNjdXNzIHByb2JsZW1zIHdpdGggdGhlIFNMQSBub3Rpb25zIG9mIGludGVybGFuZ3VhZ2UgYW5kIGZvc3NpbGlzYXRpb24uJnF1b3Q7IqICCgp0ZXh0L3BsYWluEpMCSW4gdGhpcyBhZGRpdGlvbmFsIG1hdGVyaWFsLCB0aGUgdGV4dCB0byBsYWJlbCB0aGUgZHJvcC1kb3duIGlzOgoKIlNvbWUgYXNwZWN0cyBvZiBtYWluc3RyZWFtIFNMQSB0aGVvcnkgYXJlIGluY29uc2lzdGVudCB3aXRoIHRoZSBwbHVyaWxpdGhpYyBwZXJzcGVjdGl2ZSB3ZSd2ZSBiZWVuIHByZXNlbnRpbmcgb24gdGhpcyBjb3Vyc2UuIEhlcmUgd2UgZGlzY3VzcyBwcm9ibGVtcyB3aXRoIHRoZSBTTEEgbm90aW9ucyBvZiBpbnRlcmxhbmd1YWdlIGFuZCBmb3NzaWxpc2F0aW9uLiIqGyIVMTAzNjI0MjQwMDk5NTc0NDQ0MTMyKAA4ADDX3//PnzE419//z58xWgxkMmQ1bnVvZXMwNWVyAiAAeACIAQKaAQYIABAAGACqAaoCEqcCSW4gdGhpcyBhZGRpdGlvbmFsIG1hdGVyaWFsLCB0aGUgdGV4dCB0byBsYWJlbCB0aGUgZHJvcC1kb3duIGlzOjxicj48YnI+JnF1b3Q7U29tZSBhc3BlY3RzIG9mIG1haW5zdHJlYW0gU0xBIHRoZW9yeSBhcmUgaW5jb25zaXN0ZW50IHdpdGggdGhlIHBsdXJpbGl0aGljIHBlcnNwZWN0aXZlIHdlJiMzOTt2ZSBiZWVuIHByZXNlbnRpbmcgb24gdGhpcyBjb3Vyc2UuIEhlcmUgd2UgZGlzY3VzcyBwcm9ibGVtcyB3aXRoIHRoZSBTTEEgbm90aW9ucyBvZiBpbnRlcmxhbmd1YWdlIGFuZCBmb3NzaWxpc2F0aW9uLiZxdW90O7ABALgBARjX3//PnzEg19//z58xMABCEGtpeC53NjRjbXZtM2ZhMTQixQIKC0FBQUEzdThZUjFrEpMCCgtBQUFBM3U4WVIxaxILQUFBQTN1OFlSMWsaOQoJdGV4dC9odG1sEixUaGlzIGlzIG5vdyBhIGdsb3NzYXJ5IHRlcm0sIHNvIHBsZWFzZSBsaW5rLiI6Cgp0ZXh0L3BsYWluEixUaGlzIGlzIG5vdyBhIGdsb3NzYXJ5IHRlcm0sIHNvIHBsZWFzZSBsaW5rLiobIhUxMDM2MjQyNDAwOTk1NzQ0NDQxMzIoADgAMO/lzpqfMTiCwuOanzFaDGI0eHpvMG54OWlqdnICIAB4AIgBApoBBggAEAAYAKoBLhIsVGhpcyBpcyBub3cgYSBnbG9zc2FyeSB0ZXJtLCBzbyBwbGVhc2UgbGluay6wAQC4AQEY7+XOmp8xIILC45qfMTAAQhBraXguNWozOTE2aXVpMWwwIsICCgtBQUFBNFFqb0VGNBKQAgoLQUFBQTRRam9FRjQSC0FBQUE0UWpvRUY0GjgKCXRleHQvaHRtbBIrQ2FuIHRoaXMgYmUgbGlua2VkIHRvIHRoYXQgbWF0ZXJpYWwgcGxlYXNlPyI5Cgp0ZXh0L3BsYWluEitDYW4gdGhpcyBiZSBsaW5rZWQgdG8gdGhhdCBtYXRlcmlhbCBwbGVhc2U/KhsiFTEwMzYyNDI0MDA5OTU3NDQ0NDEzMigAOAAw6ZWG0J8xOOmVhtCfMVoMbDk4dmZ3OWYxbnJzcgIgAHgAiAECmgEGCAAQABgAqgEtEitDYW4gdGhpcyBiZSBsaW5rZWQgdG8gdGhhdCBtYXRlcmlhbCBwbGVhc2U/sAEAuAEBGOmVhtCfMSDplYbQnzEwAEIQa2l4LmZhaGhwbWNqZ3NkdSKJAgoLQUFBQTNzdUVYakES1wEKC0FBQUEzc3VFWGpBEgtBQUFBM3N1RVhqQRolCgl0ZXh0L2h0bWwSGFRoaXMgaXMgYSBnbG9zc2FyeSBpdGVtLiImCgp0ZXh0L3BsYWluEhhUaGlzIGlzIGEgZ2xvc3NhcnkgaXRlbS4qGyIVMTAzNjI0MjQwMDk5NTc0NDQ0MTMyKAA4ADCZ9dyAnjE4mfXcgJ4xWgw2eGJzaW5vZGxycWtyAiAAeACIAQKaAQYIABAAGACqARoSGFRoaXMgaXMgYSBnbG9zc2FyeSBpdGVtLrABALgBARiZ9dyAnjEgmfXcgJ4xMABCEGtpeC51Y3hjdTJnMzdzZmMiqwQKC0FBQUEyMmNPaWtjEvkDCgtBQUFBMjJjT2lrYxILQUFBQTIyY09pa2MahQEKCXRleHQvaHRtbBJ4VGhpcyBzZWN0aW9uIGhhcyBiZWVuIHN1YnN0YW50aWFsbHkgcmV2aXNlZCBhbmQgcmUtb3JnYW5pc2VkLCBzbyBwbGVhc2Ugc3Vic3RpdHV0ZSBpdCBpbiBmdWxsIGZvciB0aGUgZXhpc3RpbmcgZ2xvc3NhcnkuIoYBCgp0ZXh0L3BsYWluEnhUaGlzIHNlY3Rpb24gaGFzIGJlZW4gc3Vic3RhbnRpYWxseSByZXZpc2VkIGFuZCByZS1vcmdhbmlzZWQsIHNvIHBsZWFzZSBzdWJzdGl0dXRlIGl0IGluIGZ1bGwgZm9yIHRoZSBleGlzdGluZyBnbG9zc2FyeS4qGyIVMTAzNjI0MjQwMDk5NTc0NDQ0MTMyKAA4ADCRhZrznzE4kYWa858xWgwyaGdsM3JmNjBvNnFyAiAAeACIAQKaAQYIABAAGACqAXoSeFRoaXMgc2VjdGlvbiBoYXMgYmVlbiBzdWJzdGFudGlhbGx5IHJldmlzZWQgYW5kIHJlLW9yZ2FuaXNlZCwgc28gcGxlYXNlIHN1YnN0aXR1dGUgaXQgaW4gZnVsbCBmb3IgdGhlIGV4aXN0aW5nIGdsb3NzYXJ5LrABALgBARiRhZrznzEgkYWa858xMABCEGtpeC5uYnY5bDJxZTFkemMi6AEKC0FBQUE0UVdWeEhzErYBCgtBQUFBNFFXVnhIcxILQUFBQTRRV1Z4SHMaGgoJdGV4dC9odG1sEg1BZGQgbGluayBoZXJlIhsKCnRleHQvcGxhaW4SDUFkZCBsaW5rIGhlcmUqGyIVMTAzNjI0MjQwMDk5NTc0NDQ0MTMyKAA4ADCD2OaXoDE4g9jml6AxWgxoaHhoNHR5NDhnbjNyAiAAeACIAQKaAQYIABAAGACqAQ8SDUFkZCBsaW5rIGhlcmWwAQC4AQEYg9jml6AxIIPY5pegMTAAQhBraXgucW1hNWFrZXgzOWJqIo0CCgtBQUFBMjJjT2kwOBLXAQoLQUFBQTIyY09pMDgSC0FBQUEyMmNPaTA4Gg0KCXRleHQvaHRtbBIAIg4KCnRleHQvcGxhaW4SACobIhUxMDM2MjQyNDAwOTk1NzQ0NDQxMzIoADgAMLeusfWfMTjBubH1nzFKNAokYXBwbGljYXRpb24vdm5kLmdvb2dsZS1hcHBzLmRvY3MubWRzGgzC19rkAQYiBAhHEAFaDHQxdmFsMXBtb3piaXICIAB4AIIBFHN1Z2dlc3QuaGFqM2IyeXNmcmExiAECmgEGCAAQABgAsAEAuAEBGLeusfWfMSDBubH1nzEwAEIUc3VnZ2VzdC5oYWozYjJ5c2ZyYTEyDmgud3owaTVvdzVjbTZoMg5oLjZnYjIzcWJjc2FlOTIOaC5kNnl2NDBqdWhlNWYyDWgua2ljeWJ4bmtsa2QyDmguNXdzanJ2cDlnMjdpMg5oLnBpMjBvY2ZpemR5MTINaC5hcjMxM204dzZqMjIOaC54ejhmd3R1dzE2ZzAyDmgubm96dTFwMjNkejBwMg5oLmtudjhzYngwa29lbjIOaC5vOTVsd2F3aWFnajIyDmguMmoxMHd6MTQ5aWs5Mg5oLnRka2I3bjJ3d2hwdTIOaC5haG50amk1Znc4ajkyDmgudHh3cmlscXl0ZDNjMg5oLnc2NDVvYzlvZ2FpejIOaC55cjVtem1tYmZ3Mm4yDmguYXZ3Y3F4ejEyZ3ZqMg5oLjcwYWxoejZlN2d1NTIOaC53NWpja205dzhqOHoyDmguaGp3YTRqMnM4dTZxMg5oLjlvMmdrMXlxNWlrZDIOaC4yM212dDh5aTE3MjYyDmguZDluYTU0ZDJidDFiMg5oLmwydnlmZjdxcXNxajIOaC5tbWwwZ3U5Y2JxMzgyDmgudTRhcHBnbzVqZ29oMg5oLmRodTVqZndyMGlsZDIOaC5zNG9rd3FuemVzMjIyDmgueXJkZ2w1NWMwaWEzMg5oLmFsMndodnFyb2ltYTIOaC5ycm95MDJkcm90aXQyDmgucW1ydHM5ZjF3N2xsMg5oLng2aXl6bGdtYWRkcDIOaC5mcm9mYXNrZGNlYWwyDmguaDUyMzloN2gxZ2tjMg5oLmNzcTl2ejFtbnJtdTIOaC5jeDFsMXpoYWRnOGoyDmguMXZ1aHkwMnA1Ym01Mg5oLjcxNnZudDRlODZrNjIOaC5maTBnZTh0NHI3dnYyDmguYWh0ajAxNnVnbXVzMghoLmdqZGd4czIOaC4zZ21iMnpsemdoaWMyDmguNXYzbmNjcTlnMjJ4Mg5oLmpiNmg3aXk4cDVnbTIJaC4zMGowemxsMg5oLnBwdHFveGw1MnJ3djgAaigKFHN1Z2dlc3QubXAzYmRyNzBja2hqEhBSYWNoZWwgV2ljYWtzb25vaigKFHN1Z2dlc3QuMXkxem1qM2dmamtpEhBDaHJpc3RvcGhlciBIYWxsaigKFHN1Z2dlc3QubHJ5enJzbDRkeWhhEhBSYWNoZWwgV2ljYWtzb25vaigKFHN1Z2dlc3QuZDJkYjBvaXp2Y2djEhBSYWNoZWwgV2ljYWtzb25vaigKFHN1Z2dlc3QuYWtwbm1neHpzejJhEhBDaHJpc3RvcGhlciBIYWxsaigKFHN1Z2dlc3QuamV4NmhieDhrYXhiEhBDaHJpc3RvcGhlciBIYWxsaigKFHN1Z2dlc3QucWR2YzJyNnNpdGFyEhBSYWNoZWwgV2ljYWtzb25vaigKFHN1Z2dlc3QuZnB4ZGtwY3pleWEzEhBSYWNoZWwgV2ljYWtzb25vaigKFHN1Z2dlc3QudzRhbno0dXZiMGQ2EhBDaHJpc3RvcGhlciBIYWxsaigKFHN1Z2dlc3QuMTg4cTg3bXk0NzZvEhBSYWNoZWwgV2ljYWtzb25vaicKE3N1Z2dlc3QudXM1aTllYXU0ZDESEFJhY2hlbCBXaWNha3Nvbm9qKAoUc3VnZ2VzdC5iNXVidGFwbzFyZ3QSEFJhY2hlbCBXaWNha3Nvbm9qKAoUc3VnZ2VzdC40a2x1NzdrOHNjNm0SEFJhY2hlbCBXaWNha3Nvbm9qKAoUc3VnZ2VzdC44NWFmYmJqNzI1M3USEENocmlzdG9waGVyIEhhbGxqKAoUc3VnZ2VzdC5pODJzYTE5cDM5MzISEFJhY2hlbCBXaWNha3Nvbm9qKAoUc3VnZ2VzdC5ybnAxYzZsbDFzaTESEFJhY2hlbCBXaWNha3Nvbm9qKAoUc3VnZ2VzdC5qeHZycnpwZmloamgSEFJhY2hlbCBXaWNha3Nvbm9qKAoUc3VnZ2VzdC51ZDVsY2p2N2x3a2gSEFJhY2hlbCBXaWNha3Nvbm9qKAoUc3VnZ2VzdC42cnkxeGc1cnI1eTQSEFJhY2hlbCBXaWNha3Nvbm9qJwoTc3VnZ2VzdC5wYmxmZHYyNTF4OBIQUmFjaGVsIFdpY2Frc29ub2ooChRzdWdnZXN0LnM1NjBrcnRuMGZ3cxIQQ2hyaXN0b3BoZXIgSGFsbGooChRzdWdnZXN0Lnlub3Y5OGxnYjNldxIQUmFjaGVsIFdpY2Frc29ub2ooChRzdWdnZXN0LnhiaWZrZWZpNHljNBIQQ2hyaXN0b3BoZXIgSGFsbGooChRzdWdnZXN0LmV1ZHI0YW1tbGw4YRIQUmFjaGVsIFdpY2Frc29ub2ooChRzdWdnZXN0LnM3a2Nkcm5jOXN6MxIQQ2hyaXN0b3BoZXIgSGFsbGooChRzdWdnZXN0LjdvZ25uYnNvZWUwbRIQUmFjaGVsIFdpY2Frc29ub2ooChRzdWdnZXN0LjRoODllaXIxZmR6eBIQQ2hyaXN0b3BoZXIgSGFsbGooChRzdWdnZXN0LjhmZDU4dXBzbzlsehIQUmFjaGVsIFdpY2Frc29ub2ooChRzdWdnZXN0LndndXhwNWEweTI3NRIQUmFjaGVsIFdpY2Frc29ub2ooChRzdWdnZXN0LjZ1dzcwaHVwb3ppYhIQQ2hyaXN0b3BoZXIgSGFsbGooChRzdWdnZXN0LjhzajlnbDQ2ZjV5aRIQUmFjaGVsIFdpY2Frc29ub2ooChRzdWdnZXN0LjNxbG10a3htb3drcRIQQ2hyaXN0b3BoZXIgSGFsbGooChRzdWdnZXN0LnRkMTc5cXExNno4dBIQQ2hyaXN0b3BoZXIgSGFsbGooChRzdWdnZXN0LmJqMWljYmEycjZleBIQUmFjaGVsIFdpY2Frc29ub2ooChRzdWdnZXN0LjZycGM4emUwbW80MRIQQ2hyaXN0b3BoZXIgSGFsbGooChRzdWdnZXN0LmVlYTY5M2h2b2VkMBIQQ2hyaXN0b3BoZXIgSGFsbGooChRzdWdnZXN0LmJpOHBoZjEzZzhxaRIQUmFjaGVsIFdpY2Frc29ub2ooChRzdWdnZXN0LmExbjRsMzdzNXA2dRIQQ2hyaXN0b3BoZXIgSGFsbGooChRzdWdnZXN0LmZxeXFoYnNiYXpvaRIQUmFjaGVsIFdpY2Frc29ub2ooChRzdWdnZXN0LnUzcjNxejg0Z2ViZBIQUmFjaGVsIFdpY2Frc29ub2ooChRzdWdnZXN0LnNkcjFiaGY5dnE3MxIQQ2hyaXN0b3BoZXIgSGFsbGooChRzdWdnZXN0LnM4dWFtYjR2NmswaxIQQ2hyaXN0b3BoZXIgSGFsbGooChRzdWdnZXN0Lndkb25vbzR5YmZzNRIQUmFjaGVsIFdpY2Frc29ub2ooChRzdWdnZXN0LmdxdnAxMHVtam16NRIQUmFjaGVsIFdpY2Frc29ub2ooChRzdWdnZXN0LmN1d2Nrd3F1bm55aBIQQ2hyaXN0b3BoZXIgSGFsbGooChRzdWdnZXN0LmhuNTYyNmp5YWtmdhIQUmFjaGVsIFdpY2Frc29ub2ooChRzdWdnZXN0LnY4ZHU4ODNsNW4yMxIQQ2hyaXN0b3BoZXIgSGFsbGooChRzdWdnZXN0Lm85NHU2ZG93NzJsehIQUmFjaGVsIFdpY2Frc29ub2ooChRzdWdnZXN0LmV3dmlrMzUwOXcxMxIQQ2hyaXN0b3BoZXIgSGFsbGooChRzdWdnZXN0Ljg5ZmUyZTFpN3M2ahIQUmFjaGVsIFdpY2Frc29ub2ooChRzdWdnZXN0LmM3aWZlazRlM2ppdBIQQ2hyaXN0b3BoZXIgSGFsbGooChRzdWdnZXN0LnRtam15MWQ2c3ZpbBIQQ2hyaXN0b3BoZXIgSGFsbGooChRzdWdnZXN0LmcyeWFjZ2oybDZ0ZRIQUmFjaGVsIFdpY2Frc29ub2ooChRzdWdnZXN0LnBiaGR5d253YWRqeRIQUmFjaGVsIFdpY2Frc29ub2ooChRzdWdnZXN0Lm9qZjJ1c2RnZ2F1ehIQUmFjaGVsIFdpY2Frc29ub2ooChRzdWdnZXN0LjdldzFtOW14MzM3dBIQQ2hyaXN0b3BoZXIgSGFsbGooChRzdWdnZXN0LmMyZDJwbDJyazZvZBIQQ2hyaXN0b3BoZXIgSGFsbGooChRzdWdnZXN0LjVyaWVlb29uZXJvaRIQUmFjaGVsIFdpY2Frc29ub2ooChRzdWdnZXN0Lm5kMDV6Z2xweXhjbhIQUmFjaGVsIFdpY2Frc29ub2ooChRzdWdnZXN0LmJhamw2bHE4d2EydhIQQ2hyaXN0b3BoZXIgSGFsbGooChRzdWdnZXN0LmZ0cDNxcGQzdWNsbhIQQ2hyaXN0b3BoZXIgSGFsbGooChRzdWdnZXN0LnFucTJiZHAwcjR6MBIQUmFjaGVsIFdpY2Frc29ub2ooChRzdWdnZXN0Lm16eHludWZvZzV2ZBIQUmFjaGVsIFdpY2Frc29ub2ooChRzdWdnZXN0LmlhdzhhN29tYmpqaBIQQ2hyaXN0b3BoZXIgSGFsbGooChRzdWdnZXN0LnExb2ZyaGd5a3o0cBIQUmFjaGVsIFdpY2Frc29ub2ooChRzdWdnZXN0LnoxaTRnd2N0cDVlORIQQ2hyaXN0b3BoZXIgSGFsbGooChRzdWdnZXN0Lm14MmZ5Y2EzOWxtZRIQUmFjaGVsIFdpY2Frc29ub2ooChRzdWdnZXN0LmZuYzZvZGhuazRpOBIQUmFjaGVsIFdpY2Frc29ub2ooChRzdWdnZXN0LjVqNnZ5Y2hqMXlpMBIQQ2hyaXN0b3BoZXIgSGFsbGooChRzdWdnZXN0LnQ4a20wZjh0c3ZxNRIQUmFjaGVsIFdpY2Frc29ub2ooChRzdWdnZXN0LmtpZGp1YjhwZmt4MhIQUmFjaGVsIFdpY2Frc29ub2ooChRzdWdnZXN0LndrZWN5cHU3cDJqZRIQQ2hyaXN0b3BoZXIgSGFsbGooChRzdWdnZXN0LjV2Z3lheDltanFpNRIQUmFjaGVsIFdpY2Frc29ub2ooChRzdWdnZXN0LmFhNGMweDZkZGFkehIQQ2hyaXN0b3BoZXIgSGFsbGooChRzdWdnZXN0LnlzemNnY204dXo4bxIQQ2hyaXN0b3BoZXIgSGFsbGooChRzdWdnZXN0LmhiczN6aXY2dzdqdBIQQ2hyaXN0b3BoZXIgSGFsbGooChRzdWdnZXN0LnM1cTExeGswZmU2dBIQQ2hyaXN0b3BoZXIgSGFsbGooChRzdWdnZXN0Lmc5eGl2enQ3ZWZ4eRIQUmFjaGVsIFdpY2Frc29ub2ooChRzdWdnZXN0LjM3NXVjOHdsYzQxNxIQUmFjaGVsIFdpY2Frc29ub2ooChRzdWdnZXN0LnhjdnFwMXFybGN2OBIQQ2hyaXN0b3BoZXIgSGFsbGooChRzdWdnZXN0LnUxYTExa2RyM2J5dBIQUmFjaGVsIFdpY2Frc29ub2ooChRzdWdnZXN0LnppamFraG5zYWY5bRIQQ2hyaXN0b3BoZXIgSGFsbGonChNzdWdnZXN0LnZiNnRuMjA5bnJjEhBDaHJpc3RvcGhlciBIYWxsaigKFHN1Z2dlc3QucjdsbjdodzJqb2U4EhBDaHJpc3RvcGhlciBIYWxsaigKFHN1Z2dlc3Qubmg0b2U3YzlmcDFrEhBSYWNoZWwgV2ljYWtzb25vaigKFHN1Z2dlc3QuZjk5MWFocDN1ZGUzEhBDaHJpc3RvcGhlciBIYWxsaigKFHN1Z2dlc3QuemRudGNvazl6eTB4EhBSYWNoZWwgV2ljYWtzb25vaigKFHN1Z2dlc3QuM2txMzVqaTF2cTM2EhBSYWNoZWwgV2ljYWtzb25vaigKFHN1Z2dlc3QuOHdwdnB0Z3I1NDQwEhBDaHJpc3RvcGhlciBIYWxsaigKFHN1Z2dlc3QuZDhsd3l0c3RmMzRzEhBDaHJpc3RvcGhlciBIYWxsaigKFHN1Z2dlc3QuYmM3Yno5cW9odjljEhBDaHJpc3RvcGhlciBIYWxsaigKFHN1Z2dlc3QuZzF6aHI0YTFxbHNhEhBDaHJpc3RvcGhlciBIYWxsaigKFHN1Z2dlc3QuY3AxanZ6ZHdsMWd0EhBDaHJpc3RvcGhlciBIYWxsaigKFHN1Z2dlc3QuOWlmdXVxbmRlZ29qEhBSYWNoZWwgV2ljYWtzb25vaigKFHN1Z2dlc3Qud3E5dWd1emg1bzZjEhBDaHJpc3RvcGhlciBIYWxsaigKFHN1Z2dlc3QuMTRwdzlhYW9tNmV3EhBDaHJpc3RvcGhlciBIYWxsaigKFHN1Z2dlc3QuZjR6bXZ1ZWp2M3JpEhBDaHJpc3RvcGhlciBIYWxsaigKFHN1Z2dlc3QuMW9xZm9wcXdsbGVvEhBDaHJpc3RvcGhlciBIYWxsaigKFHN1Z2dlc3QuZHNtZDVzZ3ZvM3c0EhBDaHJpc3RvcGhlciBIYWxsaigKFHN1Z2dlc3QuZTg3YWxscjh5ZXluEhBDaHJpc3RvcGhlciBIYWxsaigKFHN1Z2dlc3QudmFxeDR3d2FvYnFvEhBDaHJpc3RvcGhlciBIYWxsaigKFHN1Z2dlc3QuZ3hnZHNoODZ4MTN3EhBSYWNoZWwgV2ljYWtzb25vaigKFHN1Z2dlc3Qud29qODJ2ZmV5dm13EhBSYWNoZWwgV2ljYWtzb25vaicKE3N1Z2dlc3QuZm53OGVtOWlhMmwSEENocmlzdG9waGVyIEhhbGxqKAoUc3VnZ2VzdC43bjQxZmE2aWphZzUSEFJhY2hlbCBXaWNha3Nvbm9qKAoUc3VnZ2VzdC5jZWh0MTBwc2hqeHcSEENocmlzdG9waGVyIEhhbGxqKAoUc3VnZ2VzdC50anFjbjRnMGtnNTASEENocmlzdG9waGVyIEhhbGxqKAoUc3VnZ2VzdC5pZng3MjZldWMyZWoSEENocmlzdG9waGVyIEhhbGxqKAoUc3VnZ2VzdC50eDN3dWhxNnl4eGUSEFJhY2hlbCBXaWNha3Nvbm9qKAoUc3VnZ2VzdC51eWNzbTk1OWtpYWwSEENocmlzdG9waGVyIEhhbGxqKAoUc3VnZ2VzdC5hanc2MW9xM20wdjYSEFJhY2hlbCBXaWNha3Nvbm9qKAoUc3VnZ2VzdC5xM2JzMjI0M3c4amMSEENocmlzdG9waGVyIEhhbGxqJwoTc3VnZ2VzdC5sZjNvcGg2NzdmOBIQQ2hyaXN0b3BoZXIgSGFsbGooChRzdWdnZXN0LjQzOGRnZ3M4ZGVmYxIQQ2hyaXN0b3BoZXIgSGFsbGooChRzdWdnZXN0Lnl2MGJidmdlN2d0YxIQQ2hyaXN0b3BoZXIgSGFsbGooChRzdWdnZXN0LnExaGxtZGJuYno0ahIQUmFjaGVsIFdpY2Frc29ub2ooChRzdWdnZXN0LnE0NDYxajlldHgzaxIQQ2hyaXN0b3BoZXIgSGFsbGooChRzdWdnZXN0LjdhdHNtdzk4MHhhcxIQQ2hyaXN0b3BoZXIgSGFsbGooChRzdWdnZXN0LmRodDJ6aW43bXE5NxIQUmFjaGVsIFdpY2Frc29ub2ooChRzdWdnZXN0LndubnVwNmxrdms2dRIQUmFjaGVsIFdpY2Frc29ub2ooChRzdWdnZXN0LmphY2l3N2FsbHZrNhIQQ2hyaXN0b3BoZXIgSGFsbGooChRzdWdnZXN0LjFvYzQzcWd2M21rbRIQQ2hyaXN0b3BoZXIgSGFsbGooChRzdWdnZXN0Lmx3NXVocmIyMHBobhIQUmFjaGVsIFdpY2Frc29ub2ooChRzdWdnZXN0LnN0Z3BvYnpmMm94bBIQQ2hyaXN0b3BoZXIgSGFsbGooChRzdWdnZXN0LmY1OXEzdWJtdHp1eBIQUmFjaGVsIFdpY2Frc29ub2ooChRzdWdnZXN0LnYxa3RhcnNxcWxzcxIQUmFjaGVsIFdpY2Frc29ub2ooChRzdWdnZXN0LmRwOTFxM2RxaWJ0dRIQQ2hyaXN0b3BoZXIgSGFsbGooChRzdWdnZXN0LmF4MmlwMWV3Mnl3bhIQUmFjaGVsIFdpY2Frc29ub2ooChRzdWdnZXN0LngwMmNsNWFsZHRjNxIQUmFjaGVsIFdpY2Frc29ub2ooChRzdWdnZXN0LjQ1dmMzd2ZtM3hocRIQQ2hyaXN0b3BoZXIgSGFsbGonChNzdWdnZXN0LmlsNTgxOTI5cXY1EhBSYWNoZWwgV2ljYWtzb25vaigKFHN1Z2dlc3QudDVlM20yeTgzaDcyEhBSYWNoZWwgV2ljYWtzb25vaigKFHN1Z2dlc3QueTJnazMwamFrd2N6EhBDaHJpc3RvcGhlciBIYWxsaigKFHN1Z2dlc3QubTJ3eHBua2Q4MGFsEhBDaHJpc3RvcGhlciBIYWxsaicKE3N1Z2dlc3QuMTJqZ2lhcDZidzQSEFJhY2hlbCBXaWNha3Nvbm9qKAoUc3VnZ2VzdC5tc3I2aDlqNHhjYXoSEENocmlzdG9waGVyIEhhbGxqKAoUc3VnZ2VzdC5vdGJsbXcydHh6aGISEENocmlzdG9waGVyIEhhbGxqKAoUc3VnZ2VzdC5odGc5NTlicnQzMWwSEFJhY2hlbCBXaWNha3Nvbm9qKAoUc3VnZ2VzdC55cDQyNTE3OWp2NDQSEENocmlzdG9waGVyIEhhbGxqKAoUc3VnZ2VzdC5rbXlhamhmbTBlcnISEENocmlzdG9waGVyIEhhbGxqKAoUc3VnZ2VzdC5nNzExMWNodmh0dmISEENocmlzdG9waGVyIEhhbGxqKAoUc3VnZ2VzdC51dml2aDZyOHJkamUSEFJhY2hlbCBXaWNha3Nvbm9qKAoUc3VnZ2VzdC5nb2ZsbmdjcHczcWsSEENocmlzdG9waGVyIEhhbGxqKAoUc3VnZ2VzdC4yNDcyMGFvdWszZ3kSEFJhY2hlbCBXaWNha3Nvbm9qKAoUc3VnZ2VzdC5mNnZuNGFzcWJsb24SEENocmlzdG9waGVyIEhhbGxqKAoUc3VnZ2VzdC5ubmt2ZWpqdjU4djESEFJhY2hlbCBXaWNha3Nvbm9qKAoUc3VnZ2VzdC54bmxrYW80ZzhncXISEENocmlzdG9waGVyIEhhbGxqKAoUc3VnZ2VzdC5vaXJocG9nOXA1cnASEENocmlzdG9waGVyIEhhbGxqKAoUc3VnZ2VzdC5udndqb3N1MDVuM3oSEENocmlzdG9waGVyIEhhbGxqKAoUc3VnZ2VzdC5zc2xxc3RtZHB2aXkSEENocmlzdG9waGVyIEhhbGxqKAoUc3VnZ2VzdC44NXh0cDZ2YTJ6aHkSEFJhY2hlbCBXaWNha3Nvbm9qKAoUc3VnZ2VzdC5qYmRkNzlsNTJ4azYSEENocmlzdG9waGVyIEhhbGxqKAoUc3VnZ2VzdC5jbjVvbmtrcWN1NHkSEFJhY2hlbCBXaWNha3Nvbm9qKAoUc3VnZ2VzdC4xbHdqdjZhaXd5eXoSEENocmlzdG9waGVyIEhhbGxqKAoUc3VnZ2VzdC5rdW5razltZHhydHUSEENocmlzdG9waGVyIEhhbGxqKAoUc3VnZ2VzdC54a29ncW1rbWtiN2sSEENocmlzdG9waGVyIEhhbGxqKAoUc3VnZ2VzdC5kcDcyYm03bng3eHMSEFJhY2hlbCBXaWNha3Nvbm9qKAoUc3VnZ2VzdC52ZTl4b2l4Znh4MG4SEENocmlzdG9waGVyIEhhbGxqKAoUc3VnZ2VzdC5zaW5vcGo5Nzc0eXcSEENocmlzdG9waGVyIEhhbGxqKAoUc3VnZ2VzdC51bzN1MnpuNmxoZGoSEENocmlzdG9waGVyIEhhbGxqKAoUc3VnZ2VzdC50MmV2NmwxM3VtaGQSEFJhY2hlbCBXaWNha3Nvbm9qKAoUc3VnZ2VzdC55ZDFlcjYxbnVzbW4SEENocmlzdG9waGVyIEhhbGxqKAoUc3VnZ2VzdC5hM2Rma3gxcHFxcmMSEFJhY2hlbCBXaWNha3Nvbm9qKAoUc3VnZ2VzdC5lZjY3OTBwaWVyNjISEENocmlzdG9waGVyIEhhbGxqKAoUc3VnZ2VzdC5tYzYzdzNnZnprMjYSEENocmlzdG9waGVyIEhhbGxqKAoUc3VnZ2VzdC5sczlwZTVycWVsaXoSEFJhY2hlbCBXaWNha3Nvbm9qKAoUc3VnZ2VzdC54bW93ODdpdDRhZ3QSEFJhY2hlbCBXaWNha3Nvbm9qKAoUc3VnZ2VzdC5xM3BjZGlxY2I5dGISEENocmlzdG9waGVyIEhhbGxqKAoUc3VnZ2VzdC4zNW1vdnd5dXptNHISEENocmlzdG9waGVyIEhhbGxqJwoTc3VnZ2VzdC45c3RudDN6OWV5eBIQQ2hyaXN0b3BoZXIgSGFsbGooChRzdWdnZXN0LnM2ZTNydno3MXRoeBIQQ2hyaXN0b3BoZXIgSGFsbGooChRzdWdnZXN0LnFkajJ0N3RwZHNmZRIQQ2hyaXN0b3BoZXIgSGFsbGooChRzdWdnZXN0LjJ3aG5vNzF2cmIyaRIQUmFjaGVsIFdpY2Frc29ub2ooChRzdWdnZXN0Lmd6M3Vma2ZmczV4dRIQUmFjaGVsIFdpY2Frc29ub2ooChRzdWdnZXN0LnJwYWQ1N3d6czBkMBIQQ2hyaXN0b3BoZXIgSGFsbGooChRzdWdnZXN0Lm9tbXY4d2VwM3RpZhIQQ2hyaXN0b3BoZXIgSGFsbGooChRzdWdnZXN0Lmd1cXgzYjI4ZWI0ZBIQQ2hyaXN0b3BoZXIgSGFsbGooChRzdWdnZXN0LmhrMmVhcGFiZm02ahIQQ2hyaXN0b3BoZXIgSGFsbGooChRzdWdnZXN0Ljlzc29lMXVjY2lwORIQUmFjaGVsIFdpY2Frc29ub2ooChRzdWdnZXN0LnB6bHgxbjFncTQ4MBIQQ2hyaXN0b3BoZXIgSGFsbGooChRzdWdnZXN0LjNnZW0wYXR4MnR4ORIQUmFjaGVsIFdpY2Frc29ub2ooChRzdWdnZXN0LmU4ODVmN2N4d3VpbxIQUmFjaGVsIFdpY2Frc29ub2ooChRzdWdnZXN0LnkyejI3d3U4Y2NsZBIQQ2hyaXN0b3BoZXIgSGFsbGooChRzdWdnZXN0LnRjZjk0MXo4dHoychIQUmFjaGVsIFdpY2Frc29ub2ooChRzdWdnZXN0LmpoOWx3MHV4d3g5ahIQQ2hyaXN0b3BoZXIgSGFsbGooChRzdWdnZXN0LnNtajg1a2s3NnNpZhIQQ2hyaXN0b3BoZXIgSGFsbGooChRzdWdnZXN0Lnk5YmExd245aGQzeRIQQ2hyaXN0b3BoZXIgSGFsbGooChRzdWdnZXN0LjQ3dXl1OHVveTN1MhIQQ2hyaXN0b3BoZXIgSGFsbGooChRzdWdnZXN0LmRwOHIwNmEyZmtvZhIQQ2hyaXN0b3BoZXIgSGFsbGooChRzdWdnZXN0Lm1hYXBvNjUxOWxhcxIQQ2hyaXN0b3BoZXIgSGFsbGooChRzdWdnZXN0LmJ3NXU3anEzeTdiNhIQQ2hyaXN0b3BoZXIgSGFsbGooChRzdWdnZXN0LmF4ZG91ZjJpMWNzdxIQQ2hyaXN0b3BoZXIgSGFsbGooChRzdWdnZXN0LjV0bGM2MjMwcHl0YxIQQ2hyaXN0b3BoZXIgSGFsbGooChRzdWdnZXN0Lm56ZmFwNTlxZTJ2ahIQQ2hyaXN0b3BoZXIgSGFsbGooChRzdWdnZXN0LnZzNjBsbndtM2xoNxIQQ2hyaXN0b3BoZXIgSGFsbGooChRzdWdnZXN0Lmo3cWRpNWwyMGtuNxIQQ2hyaXN0b3BoZXIgSGFsbGooChRzdWdnZXN0Lnd2YWNtdmdhMDhqaRIQQ2hyaXN0b3BoZXIgSGFsbGonChNzdWdnZXN0LmVxbDlyZGtpM2h6EhBDaHJpc3RvcGhlciBIYWxsaigKFHN1Z2dlc3QuMXhobnJkdDZ0dHBoEhBDaHJpc3RvcGhlciBIYWxsaigKFHN1Z2dlc3QuYXZ6aXBjMnp0OG82EhBDaHJpc3RvcGhlciBIYWxsaigKFHN1Z2dlc3QubTh0Nmo3ZmFybXpiEhBDaHJpc3RvcGhlciBIYWxsaigKFHN1Z2dlc3QubjQxYm9ydGtlNzljEhBSYWNoZWwgV2ljYWtzb25vaicKE3N1Z2dlc3Qud3l0dG9uaGE5N28SEENocmlzdG9waGVyIEhhbGxqKAoUc3VnZ2VzdC41cDluN3Q1ajY1MHISEENocmlzdG9waGVyIEhhbGxqKAoUc3VnZ2VzdC52djRkMXN1a2ozYmMSEENocmlzdG9waGVyIEhhbGxqKAoUc3VnZ2VzdC5nMXZxeHBrNW45YWsSEENocmlzdG9waGVyIEhhbGxqKAoUc3VnZ2VzdC5wdHQ3YWw1MXNmd20SEENocmlzdG9waGVyIEhhbGxqKAoUc3VnZ2VzdC5raHFqNzJkZ3pib3ISEENocmlzdG9waGVyIEhhbGxqKAoUc3VnZ2VzdC54NjI4YWFveXdhbXUSEFJhY2hlbCBXaWNha3Nvbm9qKAoUc3VnZ2VzdC5jbDFncjJhazAxNDUSEENocmlzdG9waGVyIEhhbGxqJwoTc3VnZ2VzdC42Y3F5Yzd5bzV4cxIQQ2hyaXN0b3BoZXIgSGFsbGooChRzdWdnZXN0LncwZW5jbjIyYWE3MhIQQ2hyaXN0b3BoZXIgSGFsbGooChRzdWdnZXN0LmRvbWY5djRud3E5YxIQQ2hyaXN0b3BoZXIgSGFsbGooChRzdWdnZXN0Lmt2dmNucDR4M2EzYhIQQ2hyaXN0b3BoZXIgSGFsbGooChRzdWdnZXN0LjJvbHU5NWxpMXBuNxIQQ2hyaXN0b3BoZXIgSGFsbGooChRzdWdnZXN0LjF2YmRxYXg0M2F5ORIQQ2hyaXN0b3BoZXIgSGFsbGooChRzdWdnZXN0LmdkbmJpbWZiaHczdxIQQ2hyaXN0b3BoZXIgSGFsbGooChRzdWdnZXN0LmFnZTB4MGdzbXFnNBIQQ2hyaXN0b3BoZXIgSGFsbGooChRzdWdnZXN0LmJpMjlwNjRycGQ4axIQQ2hyaXN0b3BoZXIgSGFsbGooChRzdWdnZXN0Lm9zd3Bqam1lcmx0aBIQQ2hyaXN0b3BoZXIgSGFsbGooChRzdWdnZXN0Ljd0aDN6Z2plemEwYRIQQ2hyaXN0b3BoZXIgSGFsbGooChRzdWdnZXN0Lm5jNGQ0bXY2dmpldRIQUmFjaGVsIFdpY2Frc29ub2ooChRzdWdnZXN0LmllZmNvMnd1NGU3dhIQQ2hyaXN0b3BoZXIgSGFsbGooChRzdWdnZXN0LjF5ZXJqZTFsYnFudhIQQ2hyaXN0b3BoZXIgSGFsbGooChRzdWdnZXN0Lmt4b3RsbGlneG8zbhIQQ2hyaXN0b3BoZXIgSGFsbGooChRzdWdnZXN0LmRnaGd4Nndlcm11YhIQQ2hyaXN0b3BoZXIgSGFsbGooChRzdWdnZXN0LnFsaWhpemh3NW8yeRIQQ2hyaXN0b3BoZXIgSGFsbGooChRzdWdnZXN0LnZpcmJ4am9uY2ZmMBIQQ2hyaXN0b3BoZXIgSGFsbGooChRzdWdnZXN0Lnc0b2JoczRjM2x5dRIQQ2hyaXN0b3BoZXIgSGFsbGonChNzdWdnZXN0LmthaTVkbWU0ZHc2EhBDaHJpc3RvcGhlciBIYWxsaigKFHN1Z2dlc3QuaHFyZ2JhbmtvZjl5EhBDaHJpc3RvcGhlciBIYWxsaigKFHN1Z2dlc3QuNmFzZ296bHdldmk1EhBDaHJpc3RvcGhlciBIYWxsaigKFHN1Z2dlc3QuNXhpYmo0aHh4aDZmEhBDaHJpc3RvcGhlciBIYWxsaigKFHN1Z2dlc3QuOXlza3MwbWx3Z3ZwEhBDaHJpc3RvcGhlciBIYWxsaicKE3N1Z2dlc3QuOHlxb3F2cmFna2QSEENocmlzdG9waGVyIEhhbGxqKAoUc3VnZ2VzdC5pbnFld2U3MWF0cXASEENocmlzdG9waGVyIEhhbGxqKAoUc3VnZ2VzdC5pbGRxYzB1MWRhdHASEENocmlzdG9waGVyIEhhbGxqKAoUc3VnZ2VzdC5vNGt2dzF4a2hqejESEFJhY2hlbCBXaWNha3Nvbm9qKAoUc3VnZ2VzdC5oYzM3YWVhdzEycjUSEENocmlzdG9waGVyIEhhbGxqKAoUc3VnZ2VzdC5xYng3MjNkNm82bGcSEENocmlzdG9waGVyIEhhbGxqKAoUc3VnZ2VzdC5pb2NjNmp4dzU5aDQSEENocmlzdG9waGVyIEhhbGxqKAoUc3VnZ2VzdC5hejZwdXJoeHliMW0SEFJhY2hlbCBXaWNha3Nvbm9qKAoUc3VnZ2VzdC40cGR3NTJwZHp0MHMSEENocmlzdG9waGVyIEhhbGxqKAoUc3VnZ2VzdC50Y28ybG54aDRjZGcSEENocmlzdG9waGVyIEhhbGxqKAoUc3VnZ2VzdC42ZTNkZGx5bDViN3USEFJhY2hlbCBXaWNha3Nvbm9qKAoUc3VnZ2VzdC42MjlxY2RvMmRiZ2oSEFJhY2hlbCBXaWNha3Nvbm9qKAoUc3VnZ2VzdC5teTBmc2czZHZ2N2sSEENocmlzdG9waGVyIEhhbGxqKAoUc3VnZ2VzdC5zMTdra29hMGJwbHgSEFJhY2hlbCBXaWNha3Nvbm9qJwoTc3VnZ2VzdC5nYWFlNmNzaHBuMhIQUmFjaGVsIFdpY2Frc29ub2ooChRzdWdnZXN0LnR6ZjA2Zjd2Z3FxYRIQUmFjaGVsIFdpY2Frc29ub2ooChRzdWdnZXN0LnE0aml2ZzFjNnlveRIQQ2hyaXN0b3BoZXIgSGFsbGooChRzdWdnZXN0Ljk5ZGoxcmZlZmE2aBIQQ2hyaXN0b3BoZXIgSGFsbGooChRzdWdnZXN0LmtlNGV1bG1jaWJ4ZRIQQ2hyaXN0b3BoZXIgSGFsbGooChRzdWdnZXN0Lmx5OTlod2d4YmxhehIQQ2hyaXN0b3BoZXIgSGFsbGooChRzdWdnZXN0LnA1a2t6Z240cHJxYhIQQ2hyaXN0b3BoZXIgSGFsbGooChRzdWdnZXN0LmYxNm90YnJ1bnFzbBIQQ2hyaXN0b3BoZXIgSGFsbGooChRzdWdnZXN0LmkzbXU2aW5veWx4ORIQQ2hyaXN0b3BoZXIgSGFsbGooChRzdWdnZXN0LmZhdGk5bWwwdms4dxIQUmFjaGVsIFdpY2Frc29ub2ooChRzdWdnZXN0LmxjMzg4YmVzaHY4ahIQQ2hyaXN0b3BoZXIgSGFsbGonChNzdWdnZXN0Lmhpczl1MHNwOWNlEhBDaHJpc3RvcGhlciBIYWxsaicKE3N1Z2dlc3QubmhhanBvMnE4dXUSEFJhY2hlbCBXaWNha3Nvbm9qKAoUc3VnZ2VzdC51YTljZDc3YnY4eTcSEENocmlzdG9waGVyIEhhbGxqKAoUc3VnZ2VzdC4xbHppaDY3eGtlb3ASEENocmlzdG9waGVyIEhhbGxqJwoTc3VnZ2VzdC5scWUzMDJpZGQyeRIQUmFjaGVsIFdpY2Frc29ub2ooChRzdWdnZXN0LnYxOHB2a2lveDJ0ZxIQQ2hyaXN0b3BoZXIgSGFsbGooChRzdWdnZXN0LjZlbGtlaHM3djI0NBIQQ2hyaXN0b3BoZXIgSGFsbGooChRzdWdnZXN0LmZhcGgwZGVvZzB5ZhIQUmFjaGVsIFdpY2Frc29ub2ooChRzdWdnZXN0LjNybDRtYTFtcnZzYhIQQ2hyaXN0b3BoZXIgSGFsbGooChRzdWdnZXN0Lms2cGNiZjcxb2h3dxIQUmFjaGVsIFdpY2Frc29ub2ooChRzdWdnZXN0LnE2dHhnZHl6ZDQ5YhIQQ2hyaXN0b3BoZXIgSGFsbGooChRzdWdnZXN0Lmx2dnl2dTRrMXJmNhIQUmFjaGVsIFdpY2Frc29ub2ooChRzdWdnZXN0Lmh2MXFtbHF0bGJkaRIQUmFjaGVsIFdpY2Frc29ub2ooChRzdWdnZXN0LnFvZnIxdmpxOXF1chIQUmFjaGVsIFdpY2Frc29ub2ooChRzdWdnZXN0LmEzOGVic2diaWRlYxIQUmFjaGVsIFdpY2Frc29ub2ooChRzdWdnZXN0Lmt3N2R2ZGhtbWQ3YxIQUmFjaGVsIFdpY2Frc29ub2ooChRzdWdnZXN0Lnh3bHM3ZDVxbnp5MxIQUmFjaGVsIFdpY2Frc29ub2ooChRzdWdnZXN0LmR4eW54c3R6ZnBnehIQQ2hyaXN0b3BoZXIgSGFsbGooChRzdWdnZXN0LjU3aHBpZWZmeDJsbhIQUmFjaGVsIFdpY2Frc29ub2ooChRzdWdnZXN0Lml0MHN0aDkzMzJpMhIQQ2hyaXN0b3BoZXIgSGFsbGooChRzdWdnZXN0LmxyZzM0dnJqdWxscRIQQ2hyaXN0b3BoZXIgSGFsbGooChRzdWdnZXN0Lmlnd2R6aW41NXJjNRIQQ2hyaXN0b3BoZXIgSGFsbGooChRzdWdnZXN0Lm10NGtwaHJheHhsaBIQQ2hyaXN0b3BoZXIgSGFsbGooChRzdWdnZXN0LmVyMmgwOThnc2R3ahIQQ2hyaXN0b3BoZXIgSGFsbGooChRzdWdnZXN0LmxlMGZta3FuNTkyYRIQQ2hyaXN0b3BoZXIgSGFsbGooChRzdWdnZXN0Lno1MmpjaHZtMzd4MBIQQ2hyaXN0b3BoZXIgSGFsbGooChRzdWdnZXN0LjZxbWZ4bjR1Ynd1dBIQQ2hyaXN0b3BoZXIgSGFsbGooChRzdWdnZXN0Lmw0Y3A3bnFnYmcwbhIQQ2hyaXN0b3BoZXIgSGFsbGooChRzdWdnZXN0LnFjcDlmamJkaG55bBIQQ2hyaXN0b3BoZXIgSGFsbGooChRzdWdnZXN0LjVhaW0zdWpiNzl4MhIQUmFjaGVsIFdpY2Frc29ub2ooChRzdWdnZXN0LndzNHU3bXQ3eDZsbBIQQ2hyaXN0b3BoZXIgSGFsbGooChRzdWdnZXN0Lm14NWUzZjN1am5rdxIQQ2hyaXN0b3BoZXIgSGFsbGooChRzdWdnZXN0LjR3NXE3YnZtZjlhdxIQQ2hyaXN0b3BoZXIgSGFsbGooChRzdWdnZXN0LnJyd204OGtib21qbBIQUmFjaGVsIFdpY2Frc29ub2ooChRzdWdnZXN0LjNhMzl3YnVteHBiaxIQUmFjaGVsIFdpY2Frc29ub2ooChRzdWdnZXN0LjFpMWYzZHVhdDllMxIQQ2hyaXN0b3BoZXIgSGFsbGooChRzdWdnZXN0LnlsbW9kcXludno2aRIQQ2hyaXN0b3BoZXIgSGFsbGooChRzdWdnZXN0LmtxYnJzbjJtbzZ3cRIQQ2hyaXN0b3BoZXIgSGFsbGooChRzdWdnZXN0Ljc5ZHhma3g2cHljcBIQUmFjaGVsIFdpY2Frc29ub2ooChRzdWdnZXN0LmZtMGJ5OTNpZTVtNRIQQ2hyaXN0b3BoZXIgSGFsbGooChRzdWdnZXN0LmlrZnpwMHg4d2l1NBIQQ2hyaXN0b3BoZXIgSGFsbGooChRzdWdnZXN0LjF5OWFoMWRhem1reRIQQ2hyaXN0b3BoZXIgSGFsbGooChRzdWdnZXN0LjdxcGthbW04OHlzMxIQQ2hyaXN0b3BoZXIgSGFsbGooChRzdWdnZXN0LmFwcmd2NWRvc2w2ZRIQQ2hyaXN0b3BoZXIgSGFsbGooChRzdWdnZXN0LjIxaHZ2YW94MzdnMBIQQ2hyaXN0b3BoZXIgSGFsbGooChRzdWdnZXN0LmoweWdua3N0bjJmdxIQQ2hyaXN0b3BoZXIgSGFsbGooChRzdWdnZXN0LmZ1bnI1ZWZ2a3N4ehIQUmFjaGVsIFdpY2Frc29ub2ooChRzdWdnZXN0LmUxczFjdnJhamx4dhIQUmFjaGVsIFdpY2Frc29ub2ooChRzdWdnZXN0LjQzeWxsY21ndjlwehIQQ2hyaXN0b3BoZXIgSGFsbGooChRzdWdnZXN0LjVteGpyaG1uc2FlNBIQQ2hyaXN0b3BoZXIgSGFsbGooChRzdWdnZXN0LmJobXg2enIwNHNiaRIQQ2hyaXN0b3BoZXIgSGFsbGooChRzdWdnZXN0LjN3MWRwZ2IwdG1rMhIQQ2hyaXN0b3BoZXIgSGFsbGooChRzdWdnZXN0LmJ6ajVnM3ZqZDNhcBIQQ2hyaXN0b3BoZXIgSGFsbGooChRzdWdnZXN0Lm1iejY1ZWI5ZzBxcRIQQ2hyaXN0b3BoZXIgSGFsbGooChRzdWdnZXN0LjlqMWlkeXdvYW84bBIQUmFjaGVsIFdpY2Frc29ub2ooChRzdWdnZXN0LmtzMm9mcXU1ZmpmMBIQQ2hyaXN0b3BoZXIgSGFsbGooChRzdWdnZXN0Lmtjcmc5MW56aHBxNxIQUmFjaGVsIFdpY2Frc29ub2ooChRzdWdnZXN0LjVqMmFvbWF1cTNmORIQQ2hyaXN0b3BoZXIgSGFsbGooChRzdWdnZXN0LjJyZmlndTExZ2F4bxIQQ2hyaXN0b3BoZXIgSGFsbGooChRzdWdnZXN0LnNsZHR5Z2QwemM2dhIQQ2hyaXN0b3BoZXIgSGFsbGooChRzdWdnZXN0LmYwYm1handlYWJwMxIQQ2hyaXN0b3BoZXIgSGFsbGonChNzdWdnZXN0LnF6czd6azY3OTU0EhBDaHJpc3RvcGhlciBIYWxsaigKFHN1Z2dlc3QuNGloNzdrZXR5OHA5EhBDaHJpc3RvcGhlciBIYWxsaigKFHN1Z2dlc3QucHY0MzE5M3V5c29jEhBDaHJpc3RvcGhlciBIYWxsaigKFHN1Z2dlc3QuYWIwdGFnNDY2MnZsEhBDaHJpc3RvcGhlciBIYWxsaigKFHN1Z2dlc3QuZ3BrNWZzcnBld2NkEhBDaHJpc3RvcGhlciBIYWxsaigKFHN1Z2dlc3QuaHc2Zm01Y3VyNGtrEhBDaHJpc3RvcGhlciBIYWxsaiYKEnN1Z2dlc3QuaDliNHRmY2s4NRIQQ2hyaXN0b3BoZXIgSGFsbGooChRzdWdnZXN0LnU1Mzdhb3dydXZmZxIQQ2hyaXN0b3BoZXIgSGFsbGonChNzdWdnZXN0LmkzcjI2bHJ1b2Q2EhBDaHJpc3RvcGhlciBIYWxsaigKFHN1Z2dlc3QubGpmZDl6dm44Z3NwEhBDaHJpc3RvcGhlciBIYWxsaigKFHN1Z2dlc3QudzExMDg0aHIwdm42EhBSYWNoZWwgV2ljYWtzb25vaigKFHN1Z2dlc3QuOW42NHZ0dHlnbHg4EhBDaHJpc3RvcGhlciBIYWxsaigKFHN1Z2dlc3QubWYzMHVlMnFnYWpqEhBDaHJpc3RvcGhlciBIYWxsaigKFHN1Z2dlc3QucnczcXh0eXhrbzFnEhBDaHJpc3RvcGhlciBIYWxsaigKFHN1Z2dlc3QuNXY2NjlpeWxkcjFjEhBDaHJpc3RvcGhlciBIYWxsaigKFHN1Z2dlc3Quazh4a2h6bTE1b3czEhBDaHJpc3RvcGhlciBIYWxsaigKFHN1Z2dlc3QudDM0NnZvb2d4dGUxEhBSYWNoZWwgV2ljYWtzb25vaigKFHN1Z2dlc3QuaWR6aGxmZmk3ZXRvEhBDaHJpc3RvcGhlciBIYWxsaigKFHN1Z2dlc3QuOWVvOHIxOGkyejZvEhBSYWNoZWwgV2ljYWtzb25vaigKFHN1Z2dlc3QueXozMDloMmg2aDI0EhBDaHJpc3RvcGhlciBIYWxsaigKFHN1Z2dlc3QuZ3duenNlbG50NGdwEhBDaHJpc3RvcGhlciBIYWxsaigKFHN1Z2dlc3QuYTVxdmM5OXQxeXdrEhBDaHJpc3RvcGhlciBIYWxsaigKFHN1Z2dlc3QuYnNsdHVpNmZldmJtEhBSYWNoZWwgV2ljYWtzb25vaigKFHN1Z2dlc3QuaXU0bG5zY3R5eHk2EhBDaHJpc3RvcGhlciBIYWxsaigKFHN1Z2dlc3Qub2M0YWd4ZjZoN3ZnEhBDaHJpc3RvcGhlciBIYWxsaigKFHN1Z2dlc3QudTJudjFiY2I4bnVlEhBDaHJpc3RvcGhlciBIYWxsaigKFHN1Z2dlc3QuZjM4czQyemk3ZGlmEhBDaHJpc3RvcGhlciBIYWxsaigKFHN1Z2dlc3QudmVicG9hc3QzdmlwEhBDaHJpc3RvcGhlciBIYWxsaigKFHN1Z2dlc3QudzkwaHdjejV4MG5uEhBDaHJpc3RvcGhlciBIYWxsaigKFHN1Z2dlc3QuODBtYWx2YjAzbDVuEhBDaHJpc3RvcGhlciBIYWxsaigKFHN1Z2dlc3QuNHkyMDltZ3dqMGpsEhBDaHJpc3RvcGhlciBIYWxsaigKFHN1Z2dlc3QuMjBraDFhejU0ZzN0EhBSYWNoZWwgV2ljYWtzb25vaigKFHN1Z2dlc3Quc25sejg3anZoNW13EhBDaHJpc3RvcGhlciBIYWxsaigKFHN1Z2dlc3Qub3pmZXNyeWp0ejhwEhBDaHJpc3RvcGhlciBIYWxsaigKFHN1Z2dlc3QuYWJ3bTJ6aGVkb3VxEhBDaHJpc3RvcGhlciBIYWxsaigKFHN1Z2dlc3QuYW16ZTNkaTRvdXZqEhBSYWNoZWwgV2ljYWtzb25vaigKFHN1Z2dlc3QuaGNjNnZsNjk4emx3EhBSYWNoZWwgV2ljYWtzb25vaigKFHN1Z2dlc3QubGc2bzlvM2twZGJhEhBDaHJpc3RvcGhlciBIYWxsaigKFHN1Z2dlc3QuOHV0c2FmNG50NDgwEhBSYWNoZWwgV2ljYWtzb25vaigKFHN1Z2dlc3QuMmlwdnp0aWtjc255EhBSYWNoZWwgV2ljYWtzb25vaigKFHN1Z2dlc3QuY2FleWhld2VlZ3FqEhBDaHJpc3RvcGhlciBIYWxsaigKFHN1Z2dlc3QuY3Fqdm5qYTdqbzYyEhBSYWNoZWwgV2ljYWtzb25vaigKFHN1Z2dlc3QuOXhjemE5dDg5NHJoEhBDaHJpc3RvcGhlciBIYWxsaigKFHN1Z2dlc3QuaTF2eTkzM3ljd2o3EhBSYWNoZWwgV2ljYWtzb25vaigKFHN1Z2dlc3QubHlheGp5a28ycnUxEhBDaHJpc3RvcGhlciBIYWxsaigKFHN1Z2dlc3QuZ2sxM280bmcwZ3F5EhBSYWNoZWwgV2ljYWtzb25vaigKFHN1Z2dlc3QubXV2azJveHRuNnEyEhBSYWNoZWwgV2ljYWtzb25vaigKFHN1Z2dlc3QuZ3A4anNyNDRqOXA1EhBDaHJpc3RvcGhlciBIYWxsaicKE3N1Z2dlc3Qua3BlZHN4bXZoejYSEENocmlzdG9waGVyIEhhbGxqKAoUc3VnZ2VzdC5wbWFpYnU3cGo2MmkSEFJhY2hlbCBXaWNha3Nvbm9qKAoUc3VnZ2VzdC40YXd2ZmFqaWZreGMSEENocmlzdG9waGVyIEhhbGxqKAoUc3VnZ2VzdC54bnN4MXV1c3lkd3cSEENocmlzdG9waGVyIEhhbGxqKAoUc3VnZ2VzdC5venZkYzF0YnZ3ZWgSEFJhY2hlbCBXaWNha3Nvbm9qKAoUc3VnZ2VzdC5pNTJqczN5MTBiZWoSEENocmlzdG9waGVyIEhhbGxqKAoUc3VnZ2VzdC5qYTFvdGNvMHh5bzESEENocmlzdG9waGVyIEhhbGxqJwoTc3VnZ2VzdC5iMjBhZXJ5amExYhIQQ2hyaXN0b3BoZXIgSGFsbGooChRzdWdnZXN0LngzZzhtOWg4a3dwOBIQQ2hyaXN0b3BoZXIgSGFsbGooChRzdWdnZXN0Lnk2ZDB4dTJ4MHBleRIQQ2hyaXN0b3BoZXIgSGFsbGooChRzdWdnZXN0LjJnY29mZ2pvcHRoMxIQQ2hyaXN0b3BoZXIgSGFsbGooChRzdWdnZXN0Lnl3cXFtanMydmtlcRIQQ2hyaXN0b3BoZXIgSGFsbGooChRzdWdnZXN0LmxzbjZrMmJpOGk2chIQQ2hyaXN0b3BoZXIgSGFsbGooChRzdWdnZXN0LnlibHA3b3FoNW55ZxIQUmFjaGVsIFdpY2Frc29ub2ooChRzdWdnZXN0LjJ1bTFkNHVmNjNqaxIQQ2hyaXN0b3BoZXIgSGFsbGooChRzdWdnZXN0Lno2MGJkMWhheWM3aBIQQ2hyaXN0b3BoZXIgSGFsbGooChRzdWdnZXN0LmVqbWpmbXNqbDZlMhIQQ2hyaXN0b3BoZXIgSGFsbGooChRzdWdnZXN0LjQ2YnUyNmMxenVwbRIQQ2hyaXN0b3BoZXIgSGFsbGooChRzdWdnZXN0LnFscWU2bTR5ZjJhbBIQQ2hyaXN0b3BoZXIgSGFsbGooChRzdWdnZXN0LmZ0ZnhpMXFjN2h5ehIQQ2hyaXN0b3BoZXIgSGFsbGooChRzdWdnZXN0LmRsdjVnemdobzg5NhIQQ2hyaXN0b3BoZXIgSGFsbGooChRzdWdnZXN0LnE3MHNtOGY1MjFkaxIQQ2hyaXN0b3BoZXIgSGFsbGooChRzdWdnZXN0LnFhbHBwY2trbjQ1bBIQUmFjaGVsIFdpY2Frc29ub2ooChRzdWdnZXN0LnZ3ZzdkbXo2NjJqahIQQ2hyaXN0b3BoZXIgSGFsbGooChRzdWdnZXN0LjNydm56cjRydTJ0eBIQQ2hyaXN0b3BoZXIgSGFsbGooChRzdWdnZXN0LnFpNXJmbGJseDRkbhIQUmFjaGVsIFdpY2Frc29ub2ooChRzdWdnZXN0LmZiNXNkZGFxejIwchIQQ2hyaXN0b3BoZXIgSGFsbGooChRzdWdnZXN0LmluNjBhbmNra3dnbBIQQ2hyaXN0b3BoZXIgSGFsbGooChRzdWdnZXN0LmJ3eXVld2NmemJ1OBIQQ2hyaXN0b3BoZXIgSGFsbGooChRzdWdnZXN0LmdpZWp1aDM2c3NxeRIQQ2hyaXN0b3BoZXIgSGFsbGooChRzdWdnZXN0LmQwOTMza3g5cDZnZxIQQ2hyaXN0b3BoZXIgSGFsbGooChRzdWdnZXN0Lm5sbDNrM2U3YmtlchIQUmFjaGVsIFdpY2Frc29ub2ooChRzdWdnZXN0LjNsMjlnbThpN2J3NxIQQ2hyaXN0b3BoZXIgSGFsbGooChRzdWdnZXN0Lm5mamlxd2VydnlvMBIQQ2hyaXN0b3BoZXIgSGFsbGooChRzdWdnZXN0LmJvMmgxNWZob2M4dRIQQ2hyaXN0b3BoZXIgSGFsbGooChRzdWdnZXN0LnN0MXV6Z3Z1d2FrOBIQQ2hyaXN0b3BoZXIgSGFsbGooChRzdWdnZXN0LnN4c3g5d3h1d2locBIQQ2hyaXN0b3BoZXIgSGFsbGooChRzdWdnZXN0LjdjcjdsYXo2eTVjchIQQ2hyaXN0b3BoZXIgSGFsbGonChNzdWdnZXN0LmFjOGg2eXltZDYxEhBDaHJpc3RvcGhlciBIYWxsaigKFHN1Z2dlc3QuOTEwa3BseHZzcHpvEhBSYWNoZWwgV2ljYWtzb25vaigKFHN1Z2dlc3QuM2pjdnI4YXU1aXRnEhBDaHJpc3RvcGhlciBIYWxsaigKFHN1Z2dlc3Quamx6cG5waTU2MXJ6EhBDaHJpc3RvcGhlciBIYWxsaigKFHN1Z2dlc3QuOHpmcWtwbTdqMnBqEhBDaHJpc3RvcGhlciBIYWxsaigKFHN1Z2dlc3QuZDh5MHZ5b3lrMjJvEhBDaHJpc3RvcGhlciBIYWxsaigKFHN1Z2dlc3QubzhxZ2hmYmxtZ3Z0EhBDaHJpc3RvcGhlciBIYWxsaigKFHN1Z2dlc3Qud2RmNmZuZjNkbXpiEhBDaHJpc3RvcGhlciBIYWxsaigKFHN1Z2dlc3QuYzZ2NXd4dnJlemJyEhBSYWNoZWwgV2ljYWtzb25vaigKFHN1Z2dlc3QuZjNuZWtwb3gyc2g4EhBSYWNoZWwgV2ljYWtzb25vaicKE3N1Z2dlc3QuZTZ3dG5mMTB5cHESEFJhY2hlbCBXaWNha3Nvbm9qKAoUc3VnZ2VzdC40bWc1cjlib3VuZTMSEENocmlzdG9waGVyIEhhbGxqKAoUc3VnZ2VzdC43dDcyZzZjYjZjdjcSEENocmlzdG9waGVyIEhhbGxqKAoUc3VnZ2VzdC5ycDlucXplcGZwazISEENocmlzdG9waGVyIEhhbGxqKAoUc3VnZ2VzdC41OGwxcjN3cDBjYW8SEENocmlzdG9waGVyIEhhbGxqKAoUc3VnZ2VzdC5kaHdvNHF2aDd3ZGkSEFJhY2hlbCBXaWNha3Nvbm9qKAoUc3VnZ2VzdC5jbWZ0enJuM3l6NW4SEENocmlzdG9waGVyIEhhbGxqKAoUc3VnZ2VzdC5mMGFmZG13a2JmM2cSEENocmlzdG9waGVyIEhhbGxqKAoUc3VnZ2VzdC5lejhhOGR5a2VpdXYSEFJhY2hlbCBXaWNha3Nvbm9qKAoUc3VnZ2VzdC4zdzY4b2Njemp4bmcSEENocmlzdG9waGVyIEhhbGxqKAoUc3VnZ2VzdC50NnhzeWZsdGhjZmwSEFJhY2hlbCBXaWNha3Nvbm9qKAoUc3VnZ2VzdC4yYmJocWFmcTBsdTYSEENocmlzdG9waGVyIEhhbGxqKAoUc3VnZ2VzdC5jaXp6NGYyOW1yc3QSEENocmlzdG9waGVyIEhhbGxqKAoUc3VnZ2VzdC42bWEyMXg1c2wyOWcSEENocmlzdG9waGVyIEhhbGxqKAoUc3VnZ2VzdC52YWg4YjA5MjFwbHYSEENocmlzdG9waGVyIEhhbGxqKAoUc3VnZ2VzdC4yNWRjcW9tbWo5azISEFJhY2hlbCBXaWNha3Nvbm9qKAoUc3VnZ2VzdC4xZDVsdGF6Yzd2ZzASEENocmlzdG9waGVyIEhhbGxqKAoUc3VnZ2VzdC5mbWd3eXNib2w0NG8SEFJhY2hlbCBXaWNha3Nvbm9qKAoUc3VnZ2VzdC4xOTUybGxoaDExNm4SEENocmlzdG9waGVyIEhhbGxqKAoUc3VnZ2VzdC5rbmxjMHpyam92anoSEFJhY2hlbCBXaWNha3Nvbm9qKAoUc3VnZ2VzdC5yNDU1YXh3M3hsOWsSEFJhY2hlbCBXaWNha3Nvbm9qKAoUc3VnZ2VzdC4xMnpqbWF3OHl2b28SEENocmlzdG9waGVyIEhhbGxqKAoUc3VnZ2VzdC52YWJrMjB4NmVhbHUSEENocmlzdG9waGVyIEhhbGxqKAoUc3VnZ2VzdC43aGYwY2t0MmJnYW8SEENocmlzdG9waGVyIEhhbGxqKAoUc3VnZ2VzdC4xdGh3aGUzb28wZ3ASEFJhY2hlbCBXaWNha3Nvbm9qKAoUc3VnZ2VzdC5leWNhMzlvbDlsNHoSEFJhY2hlbCBXaWNha3Nvbm9qKAoUc3VnZ2VzdC5pd2o4OXN3ZnMyOHgSEENocmlzdG9waGVyIEhhbGxqKAoUc3VnZ2VzdC4xdnU2NjJmM3dyancSEENocmlzdG9waGVyIEhhbGxqKAoUc3VnZ2VzdC50b2x5NjhicGc0ZWESEENocmlzdG9waGVyIEhhbGxqKAoUc3VnZ2VzdC5xNTM1MTI4Mjk1cXISEENocmlzdG9waGVyIEhhbGxqKAoUc3VnZ2VzdC56ZWxramh5Z2VnaWESEENocmlzdG9waGVyIEhhbGxqKAoUc3VnZ2VzdC54cDljMHJ3Y3p0aDYSEENocmlzdG9waGVyIEhhbGxqKAoUc3VnZ2VzdC5kZzdjMXNnM2M4cXASEENocmlzdG9waGVyIEhhbGxqKAoUc3VnZ2VzdC54Y2hhOGtwZXpoY2oSEENocmlzdG9waGVyIEhhbGxqKAoUc3VnZ2VzdC54Z2p5N3NnYzZ4M2ISEENocmlzdG9waGVyIEhhbGxqKAoUc3VnZ2VzdC5iZnR6bTBvZzhyNmISEENocmlzdG9waGVyIEhhbGxqKAoUc3VnZ2VzdC5vZHk0dTk4eW9hbmkSEENocmlzdG9waGVyIEhhbGxqKAoUc3VnZ2VzdC52b3praDBoNDBmajQSEENocmlzdG9waGVyIEhhbGxqKAoUc3VnZ2VzdC5weDAwNW01cjN3N2USEENocmlzdG9waGVyIEhhbGxqKAoUc3VnZ2VzdC5xbmxhNjc3NHJzdWwSEFJhY2hlbCBXaWNha3Nvbm9qKAoUc3VnZ2VzdC5senY4d3Q0aGlwZmMSEFJhY2hlbCBXaWNha3Nvbm9qKAoUc3VnZ2VzdC43cmY2eWNnc2FkZnUSEENocmlzdG9waGVyIEhhbGxqKAoUc3VnZ2VzdC44aWdzOGtqOGVncmMSEENocmlzdG9waGVyIEhhbGxqKAoUc3VnZ2VzdC5jbHQ1YWxxZWFocm8SEENocmlzdG9waGVyIEhhbGxqKAoUc3VnZ2VzdC5wcTJjbWczbzduZTgSEFJhY2hlbCBXaWNha3Nvbm9qKAoUc3VnZ2VzdC5oaXdiZWlrc3lpM3gSEENocmlzdG9waGVyIEhhbGxqKAoUc3VnZ2VzdC43bDBqeHl5N2FhYm4SEENocmlzdG9waGVyIEhhbGxqKAoUc3VnZ2VzdC5zcmwwazc5ZHY3OW8SEFJhY2hlbCBXaWNha3Nvbm9qKAoUc3VnZ2VzdC5xY24xcDFyeGE2c3ASEENocmlzdG9waGVyIEhhbGxqKAoUc3VnZ2VzdC41b2sxc2RkaTdpNWkSEFJhY2hlbCBXaWNha3Nvbm9qKAoUc3VnZ2VzdC5vZTZlMndpMGI3Y2ISEENocmlzdG9waGVyIEhhbGxqKAoUc3VnZ2VzdC5mNnRxMXdwZmNlN3ASEFJhY2hlbCBXaWNha3Nvbm9qKAoUc3VnZ2VzdC5yM2Q0ejJiZGNzbzYSEENocmlzdG9waGVyIEhhbGxqKAoUc3VnZ2VzdC54eXYyMDlhYXN4eHgSEENocmlzdG9waGVyIEhhbGxqKAoUc3VnZ2VzdC54dHgwcGlsbG93emISEENocmlzdG9waGVyIEhhbGxqKAoUc3VnZ2VzdC5zcnozaXI1NDJnejcSEFJhY2hlbCBXaWNha3Nvbm9qKAoUc3VnZ2VzdC41ejI0aXg5bDVxdnISEENocmlzdG9waGVyIEhhbGxqKAoUc3VnZ2VzdC5jY3JuNHQ2Z3Njb2YSEENocmlzdG9waGVyIEhhbGxqKAoUc3VnZ2VzdC5wd3phcDRyMzZtcG0SEENocmlzdG9waGVyIEhhbGxqKAoUc3VnZ2VzdC4zdWRtMDB5OWxjd2USEENocmlzdG9waGVyIEhhbGxqKAoUc3VnZ2VzdC44a2trb21rZmRxMjYSEFJhY2hlbCBXaWNha3Nvbm9qKAoUc3VnZ2VzdC40bjg1ZTdmY3ZweDUSEFJhY2hlbCBXaWNha3Nvbm9qJwoTc3VnZ2VzdC4zMTZ4Mm9kdTNmaRIQUmFjaGVsIFdpY2Frc29ub2ooChRzdWdnZXN0LnF5bDF1dXh4ZWV5aRIQQ2hyaXN0b3BoZXIgSGFsbGooChRzdWdnZXN0Lmc4bG9teTQzanF3cxIQUmFjaGVsIFdpY2Frc29ub2ooChRzdWdnZXN0LmVlcWx5eHlqaGV4dxIQUmFjaGVsIFdpY2Frc29ub2ooChRzdWdnZXN0LjV1dmxoN2xiOWdkZxIQUmFjaGVsIFdpY2Frc29ub2ooChRzdWdnZXN0LmFvamZrM3dnNmVsdRIQUmFjaGVsIFdpY2Frc29ub2ooChRzdWdnZXN0Ljc1ZXcydXN3bTJ5cBIQQ2hyaXN0b3BoZXIgSGFsbGooChRzdWdnZXN0LjN0cG9xNnBsOGRsYRIQUmFjaGVsIFdpY2Frc29ub2ooChRzdWdnZXN0LjZwaDBvZmphbWJ4MhIQUmFjaGVsIFdpY2Frc29ub2ooChRzdWdnZXN0LmM0a3NwOHM4Y3FnOBIQUmFjaGVsIFdpY2Frc29ub2ooChRzdWdnZXN0Lm05MDMzYjkzNXcwORIQUmFjaGVsIFdpY2Frc29ub2ooChRzdWdnZXN0LmhsbDdidmxnd2lwcBIQUmFjaGVsIFdpY2Frc29ub2ooChRzdWdnZXN0LnkxaXE0czIzZ2JjcxIQUmFjaGVsIFdpY2Frc29ub2ooChRzdWdnZXN0LjJ0eGtubm8xdmNrchIQUmFjaGVsIFdpY2Frc29ub2ooChRzdWdnZXN0LjdvZWs4ODR0ZDA4dRIQUmFjaGVsIFdpY2Frc29ub2ooChRzdWdnZXN0Lm42eHBmeXpkZXcwbRIQUmFjaGVsIFdpY2Frc29ub2ooChRzdWdnZXN0Lng4djZ3ZWtvajZ3axIQUmFjaGVsIFdpY2Frc29ub2ooChRzdWdnZXN0Lmx3dGhpbTI1ZGhsMBIQUmFjaGVsIFdpY2Frc29ub2ooChRzdWdnZXN0LmxydW15MHl0Y3Z6cBIQUmFjaGVsIFdpY2Frc29ub2ooChRzdWdnZXN0LjcyaWJraXlxaDZsZhIQUmFjaGVsIFdpY2Frc29ub2ooChRzdWdnZXN0LnF5a2pqdm5pejFoehIQUmFjaGVsIFdpY2Frc29ub2onChNzdWdnZXN0LjIyeHg0bzk5dDA5EhBSYWNoZWwgV2ljYWtzb25vaigKFHN1Z2dlc3QucDE4M29rYzI2aXFqEhBSYWNoZWwgV2ljYWtzb25vaigKFHN1Z2dlc3QuaHl4eXpsamc1dmRyEhBSYWNoZWwgV2ljYWtzb25vaigKFHN1Z2dlc3QuamN3a2g4ODEwdTcwEhBDaHJpc3RvcGhlciBIYWxsaigKFHN1Z2dlc3QuNnc2NmQ2Z2E4eG5tEhBDaHJpc3RvcGhlciBIYWxsaigKFHN1Z2dlc3QuOGI5YWk2YjlpN2RpEhBSYWNoZWwgV2ljYWtzb25vaigKFHN1Z2dlc3QuN2hzOHpjaHljNmJtEhBSYWNoZWwgV2ljYWtzb25vaigKFHN1Z2dlc3QuYnRvOGZpYmVkYmF5EhBSYWNoZWwgV2ljYWtzb25vaigKFHN1Z2dlc3QuYWM5dmZhaHg1ajU4EhBSYWNoZWwgV2ljYWtzb25vaicKE3N1Z2dlc3QucnQ3eDhwOWhzeGwSEFJhY2hlbCBXaWNha3Nvbm9qKAoUc3VnZ2VzdC5qcm5jdDR4aTJ2azQSEFJhY2hlbCBXaWNha3Nvbm9qKAoUc3VnZ2VzdC5hOGtmaXRyNzg3YmUSEFJhY2hlbCBXaWNha3Nvbm9qKAoUc3VnZ2VzdC5jc3plbmc4bGs1OWMSEENocmlzdG9waGVyIEhhbGxqKAoUc3VnZ2VzdC5nOHo0YmE4NzgxaGwSEENocmlzdG9waGVyIEhhbGxqKAoUc3VnZ2VzdC50OXl6Y2VoMmk0cmESEFJhY2hlbCBXaWNha3Nvbm9qKAoUc3VnZ2VzdC5kN3R6b3BuNHp1YzQSEENocmlzdG9waGVyIEhhbGxqKAoUc3VnZ2VzdC4yMHJvb2NobDF0NjASEENocmlzdG9waGVyIEhhbGxqKAoUc3VnZ2VzdC42amd3em1pbnlva2ISEFJhY2hlbCBXaWNha3Nvbm9qKAoUc3VnZ2VzdC5ndWduMnRuNDlpeDESEFJhY2hlbCBXaWNha3Nvbm9qKAoUc3VnZ2VzdC5hbDh4MXJnaWY5d3kSEENocmlzdG9waGVyIEhhbGxqKAoUc3VnZ2VzdC51amticTY0MW0weGcSEFJhY2hlbCBXaWNha3Nvbm9qKAoUc3VnZ2VzdC5uNXA4Y2I1c2l2YzASEFJhY2hlbCBXaWNha3Nvbm9qKAoUc3VnZ2VzdC5nMjk5bXloZ21maTYSEENocmlzdG9waGVyIEhhbGxqKAoUc3VnZ2VzdC40MXdsMXoycG9uYmQSEFJhY2hlbCBXaWNha3Nvbm9qKAoUc3VnZ2VzdC5vOGl3bGp3Y2lvejUSEENocmlzdG9waGVyIEhhbGxqKAoUc3VnZ2VzdC5jNTl4aGF5Mng4cGkSEENocmlzdG9waGVyIEhhbGxqKAoUc3VnZ2VzdC5jM3h5cXdna2tuZzASEENocmlzdG9waGVyIEhhbGxqKAoUc3VnZ2VzdC4xZXQ5b3I5MmtxN3USEFJhY2hlbCBXaWNha3Nvbm9qKAoUc3VnZ2VzdC5rcXAwbDVjbG4xc3YSEENocmlzdG9waGVyIEhhbGxqKAoUc3VnZ2VzdC4zM3dhZDNiNDlwM20SEFJhY2hlbCBXaWNha3Nvbm9qKAoUc3VnZ2VzdC5lMnhqMXBxcG5scm0SEENocmlzdG9waGVyIEhhbGxqKAoUc3VnZ2VzdC4ycHFraW52eTNtODUSEFJhY2hlbCBXaWNha3Nvbm9qKAoUc3VnZ2VzdC5nMGZhYzN3emVnOWgSEENocmlzdG9waGVyIEhhbGxqKAoUc3VnZ2VzdC52dXJ5NXU4b214dTMSEFJhY2hlbCBXaWNha3Nvbm9qKAoUc3VnZ2VzdC41MjA2anl3ajhldHUSEENocmlzdG9waGVyIEhhbGxqKAoUc3VnZ2VzdC55a2NmenY0b2QxZ3YSEFJhY2hlbCBXaWNha3Nvbm9qKAoUc3VnZ2VzdC42bzZsY3FhN3ZqbHQSEFJhY2hlbCBXaWNha3Nvbm9qJwoTc3VnZ2VzdC5jZnVraTFoYnF6dRIQQ2hyaXN0b3BoZXIgSGFsbGooChRzdWdnZXN0LnJwZ2Z0YzhtaWV2aRIQUmFjaGVsIFdpY2Frc29ub2ooChRzdWdnZXN0LjdsMXBqbGt5dXQzdxIQUmFjaGVsIFdpY2Frc29ub2ooChRzdWdnZXN0Lmk1YWsweGp2bGg1bhIQQ2hyaXN0b3BoZXIgSGFsbGooChRzdWdnZXN0LnA2MjBhcTlhcWNueRIQUmFjaGVsIFdpY2Frc29ub2ooChRzdWdnZXN0LmZkOWttdGgxbjc5aBIQQ2hyaXN0b3BoZXIgSGFsbGooChRzdWdnZXN0LnJ3cW5meTY4dmQwbhIQUmFjaGVsIFdpY2Frc29ub2ooChRzdWdnZXN0Lm9sbXpieWI2dnNrOBIQQ2hyaXN0b3BoZXIgSGFsbGooChRzdWdnZXN0Lm9haTY2OW1idDdyeRIQUmFjaGVsIFdpY2Frc29ub2ooChRzdWdnZXN0LmN4d3IxZXcyaGFybRIQUmFjaGVsIFdpY2Frc29ub2ooChRzdWdnZXN0LmhhajNiMnlzZnJhMRIQQ2hyaXN0b3BoZXIgSGFsbGooChRzdWdnZXN0Ljh3dnFpM3JlNnAzNBIQUmFjaGVsIFdpY2Frc29ub2ooChRzdWdnZXN0LmE4dHFpcjlrZG5pZxIQUmFjaGVsIFdpY2Frc29ub2ooChRzdWdnZXN0LmU3YTE5a3llMmt0axIQUmFjaGVsIFdpY2Frc29ub2ooChRzdWdnZXN0LmNlN3p2OWRuam1udBIQUmFjaGVsIFdpY2Frc29ub2ooChRzdWdnZXN0LjE2bHMzazQxZnRuNhIQUmFjaGVsIFdpY2Frc29ub2ooChRzdWdnZXN0LmJyc250NjltNmcwchIQQ2hyaXN0b3BoZXIgSGFsbGooChRzdWdnZXN0LmpyNTUzbjR5dHExcRIQUmFjaGVsIFdpY2Frc29ub2ooChRzdWdnZXN0LmxzZjA4Nnc4eHI5ZRIQQ2hyaXN0b3BoZXIgSGFsbGooChRzdWdnZXN0LmZob3lnNW1pbHRiYRIQQ2hyaXN0b3BoZXIgSGFsbGooChRzdWdnZXN0LnNrMHZycTg1YXAweRIQQ2hyaXN0b3BoZXIgSGFsbGooChRzdWdnZXN0LnFiaDZlZTUxNXd2NhIQUmFjaGVsIFdpY2Frc29ub2ooChRzdWdnZXN0LjlnN3VnbHl0enA4MBIQUmFjaGVsIFdpY2Frc29ub2ooChRzdWdnZXN0LnVtZnRhOHIxbjdtehIQUmFjaGVsIFdpY2Frc29ub2ooChRzdWdnZXN0Lm8yMnJsbjM3eXRmahIQQ2hyaXN0b3BoZXIgSGFsbGooChRzdWdnZXN0Lmo5eXl1aDRhODkwdRIQUmFjaGVsIFdpY2Frc29ub2ooChRzdWdnZXN0LnE0ZTE0eDliZ2h0ORIQQ2hyaXN0b3BoZXIgSGFsbGooChRzdWdnZXN0LmV6dWIyejJmMmkybxIQUmFjaGVsIFdpY2Frc29ub2ooChRzdWdnZXN0LnJweHlzdHB3bnU5NRIQUmFjaGVsIFdpY2Frc29ub2ooChRzdWdnZXN0LmU1cjdhM3lsNTV6dxIQUmFjaGVsIFdpY2Frc29ub2ooChRzdWdnZXN0LmM2YW56MTJudW45bhIQUmFjaGVsIFdpY2Frc29ub2ooChRzdWdnZXN0LnB0dGphdnVienJwORIQUmFjaGVsIFdpY2Frc29ub2ooChRzdWdnZXN0LmUxMHNjZDY3NGNieRIQQ2hyaXN0b3BoZXIgSGFsbGonChNzdWdnZXN0LjZlcXAwYXMzenVvEhBSYWNoZWwgV2ljYWtzb25vaigKFHN1Z2dlc3QuYWpmazU1eG94M2piEhBDaHJpc3RvcGhlciBIYWxsaigKFHN1Z2dlc3QucHQyYWdybjdpNXN0EhBSYWNoZWwgV2ljYWtzb25vaigKFHN1Z2dlc3QuOGtubGJuejQzdGN0EhBDaHJpc3RvcGhlciBIYWxsaigKFHN1Z2dlc3QuaWV1NWU5YmlteGU5EhBDaHJpc3RvcGhlciBIYWxsaigKFHN1Z2dlc3QuZTdjaHQ2ZXQzdGRnEhBSYWNoZWwgV2ljYWtzb25vaigKFHN1Z2dlc3QuN3Rma2YybGFuZXVsEhBDaHJpc3RvcGhlciBIYWxsciExSnd5Y3BjdkdNNVhOOHV3Vm5XbXQ5Y3llNFBhWmFaR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Wicaksono (R.Wicaksono)</dc:creator>
  <cp:lastModifiedBy>Chris Hall (C.Hall)</cp:lastModifiedBy>
  <cp:revision>6</cp:revision>
  <dcterms:created xsi:type="dcterms:W3CDTF">2023-10-23T10:10:00Z</dcterms:created>
  <dcterms:modified xsi:type="dcterms:W3CDTF">2023-10-23T10:17:00Z</dcterms:modified>
</cp:coreProperties>
</file>